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279.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_______________________</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9050" distR="9525">
                  <wp:extent cx="485775" cy="48577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Docente              </w:t>
            </w: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quarta Servizi Commerciali</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1"/>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spacing w:line="360" w:lineRule="auto"/>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F">
      <w:pPr>
        <w:ind w:right="-80"/>
        <w:rPr/>
      </w:pPr>
      <w:r w:rsidDel="00000000" w:rsidR="00000000" w:rsidRPr="00000000">
        <w:rPr>
          <w:rtl w:val="0"/>
        </w:rPr>
      </w:r>
    </w:p>
    <w:tbl>
      <w:tblPr>
        <w:tblStyle w:val="Table2"/>
        <w:tblW w:w="1006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Quarto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16"/>
                <w:szCs w:val="16"/>
              </w:rPr>
            </w:pPr>
            <w:r w:rsidDel="00000000" w:rsidR="00000000" w:rsidRPr="00000000">
              <w:rPr>
                <w:rFonts w:ascii="Arial" w:cs="Arial" w:eastAsia="Arial" w:hAnsi="Arial"/>
                <w:sz w:val="20"/>
                <w:szCs w:val="20"/>
                <w:rtl w:val="0"/>
              </w:rPr>
              <w:t xml:space="preserve">1 -Saper valutare fatti e orientare i propri comportamenti in situazioni sociali e professionali soggette a cambiamenti che possono richiedere un adattamento del proprio operato nel rispetto di regole condivise e della normativa specifica di settore.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2- Gestire l’interazione comunicativa, in modo pertinente e appropriato, cogliendo i diversi punti di vista.</w:t>
            </w:r>
          </w:p>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Gestire discorsi orali di tipo espositivo e argomentativo, in modo chiaro e ordinato e in forma adeguata ai contesti, utilizzando anche adeguati supporti multimediali.</w:t>
            </w:r>
          </w:p>
          <w:p w:rsidR="00000000" w:rsidDel="00000000" w:rsidP="00000000" w:rsidRDefault="00000000" w:rsidRPr="00000000" w14:paraId="0000004B">
            <w:pPr>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e interpretare testi di varia tipologia e genere, letterari e non letterari, contestualizzandoli nei diversi periodi culturali.</w:t>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Elaborare forme testuali per scopi diversi, anche confrontando documenti di varia provenienza, con un uso controllato delle fonti.</w:t>
            </w:r>
          </w:p>
          <w:p w:rsidR="00000000" w:rsidDel="00000000" w:rsidP="00000000" w:rsidRDefault="00000000" w:rsidRPr="00000000" w14:paraId="0000004D">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modalità di scrittura e riscrittura intertestuali, in particolare sintesi e argomentazione, con un uso pertinente del patrimonio lessicale e delle strutture della lingua italiana.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rFonts w:ascii="Arial" w:cs="Arial" w:eastAsia="Arial" w:hAnsi="Arial"/>
                <w:sz w:val="20"/>
                <w:szCs w:val="20"/>
              </w:rPr>
            </w:pPr>
            <w:r w:rsidDel="00000000" w:rsidR="00000000" w:rsidRPr="00000000">
              <w:rPr>
                <w:rFonts w:ascii="Arial" w:cs="Arial" w:eastAsia="Arial" w:hAnsi="Arial"/>
                <w:sz w:val="20"/>
                <w:szCs w:val="20"/>
                <w:rtl w:val="0"/>
              </w:rPr>
              <w:t xml:space="preserve">3- Utilizzare criteri di scelta di dati che riguardano il contesto sociale, culturale, economico di un territorio per rappresentare in modo efficace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Interpretare e spiegare documenti ed eventi della propria cultura e metterli in relazione con quelli di altre culture utilizzando metodi e strumenti adeguati.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la lingua straniera, nell’ambito di argomenti di interesse generale e di attualità, per comprendere in modo globale e analitico testi orali e scritti poco complessi di diversa tipologia e genere; per produrre testi orali e scritti, chiari e lineari, di diversa tipologia e genere, utilizzando un registro adeguato; per interagire in semplici conversazioni e partecipare a brevi discussioni, utilizzando un registro adeguato.</w:t>
            </w:r>
          </w:p>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linguaggi settoriali degli ambiti professionali di appartenenza per comprendere in modo globale e analitico testi orali e scritti poco complessi di diversa tipologia e genere; per produrre testi orali e scritti chiari e lineari di diversa tipologia e genere, utilizzando un registro adeguato; per interagire in semplici conversazioni e partecipare a brevi discussioni, utilizzando un registro adeguato.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Stabilire collegamenti tra informazioni, dati, eventi e strumenti relativi ai beni artistici e ambientali e l’ambito professionale di appartenenza.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strumenti di comunicazione visiva e multimediale per produrre documenti complessi, scegliendo le strategie comunicative più efficaci rispetto ai diversi contesti inerenti alla sfera sociale e all’ambito professionale di appartenenza, sia in italiano sia in lingua straniera.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le reti e gli strumenti informatici in modalità avanzata in situazioni di lavoro relative al settore di riferimento, adeguando i propri comportamenti al contesto organizzativo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Agire l’espressività corporea ed esercitare la pratica sportiva in modo autonomo e responsabile, sulla base della valutazione delle situazioni sociali e professionali soggette a cambiamenti e che possono richiedere un adattamento del proprio operato.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10-Applicare i concetti fondamentali relativi all’organizzazione aziendale e alla produzione di beni e servizi per la soluzione di casi aziendali relativi al settore professionale di riferimento anche utilizzando documentazione tecnica e tecniche elementari di analisi statistica e matematica.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r w:rsidDel="00000000" w:rsidR="00000000" w:rsidRPr="00000000">
              <w:rPr>
                <w:rFonts w:ascii="Arial" w:cs="Arial" w:eastAsia="Arial" w:hAnsi="Arial"/>
                <w:color w:val="000000"/>
                <w:sz w:val="20"/>
                <w:szCs w:val="20"/>
                <w:rtl w:val="0"/>
              </w:rPr>
              <w:t xml:space="preserve"> Utilizzare in modo avanzato gli strumenti tecnologici avendo cura della sicurezza, della tutela della salute nei luoghi di lavoro e della dignità della persona, rispettando le normative in autonomia.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in modo flessibile i concetti e gli strumenti fondamentali dell’asse culturale matematico per affrontare e risolvere problemi non completamente strutturati, riferiti a situazioni applicative relative al settore di riferimento, anche utilizzando strumenti e applicazioni informatiche.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E">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F">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8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81">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SERVIZI COMMERCIALI – web community</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82">
      <w:pPr>
        <w:ind w:right="-80"/>
        <w:rPr>
          <w:rFonts w:ascii="Arial" w:cs="Arial" w:eastAsia="Arial" w:hAnsi="Arial"/>
          <w:b w:val="1"/>
          <w:sz w:val="20"/>
          <w:szCs w:val="20"/>
        </w:rPr>
      </w:pPr>
      <w:r w:rsidDel="00000000" w:rsidR="00000000" w:rsidRPr="00000000">
        <w:rPr>
          <w:rtl w:val="0"/>
        </w:rPr>
      </w:r>
    </w:p>
    <w:tbl>
      <w:tblPr>
        <w:tblStyle w:val="Table3"/>
        <w:tblW w:w="1003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1843"/>
        <w:gridCol w:w="1843"/>
        <w:gridCol w:w="1701"/>
        <w:gridCol w:w="1446"/>
        <w:gridCol w:w="1389"/>
        <w:tblGridChange w:id="0">
          <w:tblGrid>
            <w:gridCol w:w="1809"/>
            <w:gridCol w:w="1843"/>
            <w:gridCol w:w="1843"/>
            <w:gridCol w:w="1701"/>
            <w:gridCol w:w="1446"/>
            <w:gridCol w:w="13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w:t>
            </w:r>
          </w:p>
          <w:p w:rsidR="00000000" w:rsidDel="00000000" w:rsidP="00000000" w:rsidRDefault="00000000" w:rsidRPr="00000000" w14:paraId="00000084">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 uscita</w:t>
            </w:r>
          </w:p>
          <w:p w:rsidR="00000000" w:rsidDel="00000000" w:rsidP="00000000" w:rsidRDefault="00000000" w:rsidRPr="00000000" w14:paraId="00000085">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SERVIZI COMMERCIALI –</w:t>
            </w:r>
          </w:p>
          <w:p w:rsidR="00000000" w:rsidDel="00000000" w:rsidP="00000000" w:rsidRDefault="00000000" w:rsidRPr="00000000" w14:paraId="00000086">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web community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w:t>
            </w:r>
          </w:p>
          <w:p w:rsidR="00000000" w:rsidDel="00000000" w:rsidP="00000000" w:rsidRDefault="00000000" w:rsidRPr="00000000" w14:paraId="00000088">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Intermedie</w:t>
            </w:r>
          </w:p>
          <w:p w:rsidR="00000000" w:rsidDel="00000000" w:rsidP="00000000" w:rsidRDefault="00000000" w:rsidRPr="00000000" w14:paraId="00000089">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A">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Quarto anno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ABILITÀ</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w:t>
            </w:r>
          </w:p>
          <w:p w:rsidR="00000000" w:rsidDel="00000000" w:rsidP="00000000" w:rsidRDefault="00000000" w:rsidRPr="00000000" w14:paraId="0000008E">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CULTURALI</w:t>
            </w:r>
          </w:p>
          <w:p w:rsidR="00000000" w:rsidDel="00000000" w:rsidP="00000000" w:rsidRDefault="00000000" w:rsidRPr="00000000" w14:paraId="0000008F">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COINVOLTI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Eventuali raccordi con le competenze dell’area generale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Interagire nei sistemi aziendali riconoscendone i diversi modelli organizzativi, le diverse forme giuridiche con cui viene svolta l’attività e le modalità di trasmissione dei flussi informativi, collaborando alla stesura di documenti aziendali di rilevanza interna ed esterna e all’ esecuzione degli adempimenti civilistici e fiscali ricorrenti.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rPr>
                <w:rFonts w:ascii="Arial" w:cs="Arial" w:eastAsia="Arial" w:hAnsi="Arial"/>
                <w:sz w:val="20"/>
                <w:szCs w:val="20"/>
              </w:rPr>
            </w:pPr>
            <w:r w:rsidDel="00000000" w:rsidR="00000000" w:rsidRPr="00000000">
              <w:rPr>
                <w:rFonts w:ascii="Arial" w:cs="Arial" w:eastAsia="Arial" w:hAnsi="Arial"/>
                <w:sz w:val="20"/>
                <w:szCs w:val="20"/>
                <w:rtl w:val="0"/>
              </w:rPr>
              <w:t xml:space="preserve">Interpretare ed applicare la normativa</w:t>
            </w:r>
          </w:p>
          <w:p w:rsidR="00000000" w:rsidDel="00000000" w:rsidP="00000000" w:rsidRDefault="00000000" w:rsidRPr="00000000" w14:paraId="00000093">
            <w:pPr>
              <w:rPr>
                <w:rFonts w:ascii="Arial" w:cs="Arial" w:eastAsia="Arial" w:hAnsi="Arial"/>
                <w:sz w:val="20"/>
                <w:szCs w:val="20"/>
              </w:rPr>
            </w:pPr>
            <w:r w:rsidDel="00000000" w:rsidR="00000000" w:rsidRPr="00000000">
              <w:rPr>
                <w:rFonts w:ascii="Arial" w:cs="Arial" w:eastAsia="Arial" w:hAnsi="Arial"/>
                <w:sz w:val="20"/>
                <w:szCs w:val="20"/>
                <w:rtl w:val="0"/>
              </w:rPr>
              <w:t xml:space="preserve">civilistica in riferimento alle diverse forme</w:t>
            </w:r>
          </w:p>
          <w:p w:rsidR="00000000" w:rsidDel="00000000" w:rsidP="00000000" w:rsidRDefault="00000000" w:rsidRPr="00000000" w14:paraId="00000094">
            <w:pPr>
              <w:rPr>
                <w:rFonts w:ascii="Arial" w:cs="Arial" w:eastAsia="Arial" w:hAnsi="Arial"/>
                <w:sz w:val="20"/>
                <w:szCs w:val="20"/>
              </w:rPr>
            </w:pPr>
            <w:r w:rsidDel="00000000" w:rsidR="00000000" w:rsidRPr="00000000">
              <w:rPr>
                <w:rFonts w:ascii="Arial" w:cs="Arial" w:eastAsia="Arial" w:hAnsi="Arial"/>
                <w:sz w:val="20"/>
                <w:szCs w:val="20"/>
                <w:rtl w:val="0"/>
              </w:rPr>
              <w:t xml:space="preserve">giuridiche di una impresa, in funzione degli</w:t>
            </w:r>
          </w:p>
          <w:p w:rsidR="00000000" w:rsidDel="00000000" w:rsidP="00000000" w:rsidRDefault="00000000" w:rsidRPr="00000000" w14:paraId="00000095">
            <w:pPr>
              <w:rPr>
                <w:rFonts w:ascii="Arial" w:cs="Arial" w:eastAsia="Arial" w:hAnsi="Arial"/>
                <w:sz w:val="20"/>
                <w:szCs w:val="20"/>
              </w:rPr>
            </w:pPr>
            <w:r w:rsidDel="00000000" w:rsidR="00000000" w:rsidRPr="00000000">
              <w:rPr>
                <w:rFonts w:ascii="Arial" w:cs="Arial" w:eastAsia="Arial" w:hAnsi="Arial"/>
                <w:sz w:val="20"/>
                <w:szCs w:val="20"/>
                <w:rtl w:val="0"/>
              </w:rPr>
              <w:t xml:space="preserve">obiettivi aziendali, in un contesto strutturato e</w:t>
            </w:r>
          </w:p>
          <w:p w:rsidR="00000000" w:rsidDel="00000000" w:rsidP="00000000" w:rsidRDefault="00000000" w:rsidRPr="00000000" w14:paraId="00000096">
            <w:pPr>
              <w:rPr>
                <w:rFonts w:ascii="Arial" w:cs="Arial" w:eastAsia="Arial" w:hAnsi="Arial"/>
                <w:sz w:val="20"/>
                <w:szCs w:val="20"/>
              </w:rPr>
            </w:pPr>
            <w:r w:rsidDel="00000000" w:rsidR="00000000" w:rsidRPr="00000000">
              <w:rPr>
                <w:rFonts w:ascii="Arial" w:cs="Arial" w:eastAsia="Arial" w:hAnsi="Arial"/>
                <w:sz w:val="20"/>
                <w:szCs w:val="20"/>
                <w:rtl w:val="0"/>
              </w:rPr>
              <w:t xml:space="preserve">in presenza di possibili mutamenti del</w:t>
            </w:r>
          </w:p>
          <w:p w:rsidR="00000000" w:rsidDel="00000000" w:rsidP="00000000" w:rsidRDefault="00000000" w:rsidRPr="00000000" w14:paraId="00000097">
            <w:pPr>
              <w:rPr>
                <w:rFonts w:ascii="Arial" w:cs="Arial" w:eastAsia="Arial" w:hAnsi="Arial"/>
                <w:sz w:val="20"/>
                <w:szCs w:val="20"/>
              </w:rPr>
            </w:pPr>
            <w:r w:rsidDel="00000000" w:rsidR="00000000" w:rsidRPr="00000000">
              <w:rPr>
                <w:rFonts w:ascii="Arial" w:cs="Arial" w:eastAsia="Arial" w:hAnsi="Arial"/>
                <w:sz w:val="20"/>
                <w:szCs w:val="20"/>
                <w:rtl w:val="0"/>
              </w:rPr>
              <w:t xml:space="preserve">contesto.</w:t>
            </w:r>
          </w:p>
          <w:p w:rsidR="00000000" w:rsidDel="00000000" w:rsidP="00000000" w:rsidRDefault="00000000" w:rsidRPr="00000000" w14:paraId="00000098">
            <w:pPr>
              <w:rPr>
                <w:rFonts w:ascii="Arial" w:cs="Arial" w:eastAsia="Arial" w:hAnsi="Arial"/>
                <w:sz w:val="20"/>
                <w:szCs w:val="20"/>
              </w:rPr>
            </w:pPr>
            <w:r w:rsidDel="00000000" w:rsidR="00000000" w:rsidRPr="00000000">
              <w:rPr>
                <w:rFonts w:ascii="Arial" w:cs="Arial" w:eastAsia="Arial" w:hAnsi="Arial"/>
                <w:sz w:val="20"/>
                <w:szCs w:val="20"/>
                <w:rtl w:val="0"/>
              </w:rPr>
              <w:t xml:space="preserve">Rilevare i principali fatti di gestione con</w:t>
            </w:r>
          </w:p>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adeguate metodologie.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e applicare i profili</w:t>
            </w:r>
          </w:p>
          <w:p w:rsidR="00000000" w:rsidDel="00000000" w:rsidP="00000000" w:rsidRDefault="00000000" w:rsidRPr="00000000" w14:paraId="0000009B">
            <w:pPr>
              <w:rPr>
                <w:rFonts w:ascii="Arial" w:cs="Arial" w:eastAsia="Arial" w:hAnsi="Arial"/>
                <w:sz w:val="20"/>
                <w:szCs w:val="20"/>
              </w:rPr>
            </w:pPr>
            <w:r w:rsidDel="00000000" w:rsidR="00000000" w:rsidRPr="00000000">
              <w:rPr>
                <w:rFonts w:ascii="Arial" w:cs="Arial" w:eastAsia="Arial" w:hAnsi="Arial"/>
                <w:sz w:val="20"/>
                <w:szCs w:val="20"/>
                <w:rtl w:val="0"/>
              </w:rPr>
              <w:t xml:space="preserve">normativi e di responsabilità legati</w:t>
            </w:r>
          </w:p>
          <w:p w:rsidR="00000000" w:rsidDel="00000000" w:rsidP="00000000" w:rsidRDefault="00000000" w:rsidRPr="00000000" w14:paraId="0000009C">
            <w:pPr>
              <w:rPr>
                <w:rFonts w:ascii="Arial" w:cs="Arial" w:eastAsia="Arial" w:hAnsi="Arial"/>
                <w:sz w:val="20"/>
                <w:szCs w:val="20"/>
              </w:rPr>
            </w:pPr>
            <w:r w:rsidDel="00000000" w:rsidR="00000000" w:rsidRPr="00000000">
              <w:rPr>
                <w:rFonts w:ascii="Arial" w:cs="Arial" w:eastAsia="Arial" w:hAnsi="Arial"/>
                <w:sz w:val="20"/>
                <w:szCs w:val="20"/>
                <w:rtl w:val="0"/>
              </w:rPr>
              <w:t xml:space="preserve">alle diverse forme giuridiche di</w:t>
            </w:r>
          </w:p>
          <w:p w:rsidR="00000000" w:rsidDel="00000000" w:rsidP="00000000" w:rsidRDefault="00000000" w:rsidRPr="00000000" w14:paraId="0000009D">
            <w:pPr>
              <w:rPr>
                <w:rFonts w:ascii="Arial" w:cs="Arial" w:eastAsia="Arial" w:hAnsi="Arial"/>
                <w:sz w:val="20"/>
                <w:szCs w:val="20"/>
              </w:rPr>
            </w:pPr>
            <w:r w:rsidDel="00000000" w:rsidR="00000000" w:rsidRPr="00000000">
              <w:rPr>
                <w:rFonts w:ascii="Arial" w:cs="Arial" w:eastAsia="Arial" w:hAnsi="Arial"/>
                <w:sz w:val="20"/>
                <w:szCs w:val="20"/>
                <w:rtl w:val="0"/>
              </w:rPr>
              <w:t xml:space="preserve">impresa in funzione dell’attività da</w:t>
            </w:r>
          </w:p>
          <w:p w:rsidR="00000000" w:rsidDel="00000000" w:rsidP="00000000" w:rsidRDefault="00000000" w:rsidRPr="00000000" w14:paraId="0000009E">
            <w:pPr>
              <w:rPr>
                <w:rFonts w:ascii="Arial" w:cs="Arial" w:eastAsia="Arial" w:hAnsi="Arial"/>
                <w:sz w:val="20"/>
                <w:szCs w:val="20"/>
              </w:rPr>
            </w:pPr>
            <w:r w:rsidDel="00000000" w:rsidR="00000000" w:rsidRPr="00000000">
              <w:rPr>
                <w:rFonts w:ascii="Arial" w:cs="Arial" w:eastAsia="Arial" w:hAnsi="Arial"/>
                <w:sz w:val="20"/>
                <w:szCs w:val="20"/>
                <w:rtl w:val="0"/>
              </w:rPr>
              <w:t xml:space="preserve">svolgere.</w:t>
            </w:r>
          </w:p>
          <w:p w:rsidR="00000000" w:rsidDel="00000000" w:rsidP="00000000" w:rsidRDefault="00000000" w:rsidRPr="00000000" w14:paraId="0000009F">
            <w:pPr>
              <w:rPr>
                <w:rFonts w:ascii="Arial" w:cs="Arial" w:eastAsia="Arial" w:hAnsi="Arial"/>
                <w:sz w:val="20"/>
                <w:szCs w:val="20"/>
              </w:rPr>
            </w:pPr>
            <w:r w:rsidDel="00000000" w:rsidR="00000000" w:rsidRPr="00000000">
              <w:rPr>
                <w:rFonts w:ascii="Arial" w:cs="Arial" w:eastAsia="Arial" w:hAnsi="Arial"/>
                <w:sz w:val="20"/>
                <w:szCs w:val="20"/>
                <w:rtl w:val="0"/>
              </w:rPr>
              <w:t xml:space="preserve">Operare le rilevazioni aziendali più</w:t>
            </w:r>
          </w:p>
          <w:p w:rsidR="00000000" w:rsidDel="00000000" w:rsidP="00000000" w:rsidRDefault="00000000" w:rsidRPr="00000000" w14:paraId="000000A0">
            <w:pPr>
              <w:rPr>
                <w:rFonts w:ascii="Arial" w:cs="Arial" w:eastAsia="Arial" w:hAnsi="Arial"/>
                <w:sz w:val="20"/>
                <w:szCs w:val="20"/>
              </w:rPr>
            </w:pPr>
            <w:r w:rsidDel="00000000" w:rsidR="00000000" w:rsidRPr="00000000">
              <w:rPr>
                <w:rFonts w:ascii="Arial" w:cs="Arial" w:eastAsia="Arial" w:hAnsi="Arial"/>
                <w:sz w:val="20"/>
                <w:szCs w:val="20"/>
                <w:rtl w:val="0"/>
              </w:rPr>
              <w:t xml:space="preserve">comuni in un contesto di difficoltà</w:t>
            </w:r>
          </w:p>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crescente.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rFonts w:ascii="Arial" w:cs="Arial" w:eastAsia="Arial" w:hAnsi="Arial"/>
                <w:sz w:val="20"/>
                <w:szCs w:val="20"/>
              </w:rPr>
            </w:pPr>
            <w:r w:rsidDel="00000000" w:rsidR="00000000" w:rsidRPr="00000000">
              <w:rPr>
                <w:rFonts w:ascii="Arial" w:cs="Arial" w:eastAsia="Arial" w:hAnsi="Arial"/>
                <w:sz w:val="20"/>
                <w:szCs w:val="20"/>
                <w:rtl w:val="0"/>
              </w:rPr>
              <w:t xml:space="preserve">Forme giuridiche per</w:t>
            </w:r>
          </w:p>
          <w:p w:rsidR="00000000" w:rsidDel="00000000" w:rsidP="00000000" w:rsidRDefault="00000000" w:rsidRPr="00000000" w14:paraId="000000A3">
            <w:pPr>
              <w:rPr>
                <w:rFonts w:ascii="Arial" w:cs="Arial" w:eastAsia="Arial" w:hAnsi="Arial"/>
                <w:sz w:val="20"/>
                <w:szCs w:val="20"/>
              </w:rPr>
            </w:pPr>
            <w:r w:rsidDel="00000000" w:rsidR="00000000" w:rsidRPr="00000000">
              <w:rPr>
                <w:rFonts w:ascii="Arial" w:cs="Arial" w:eastAsia="Arial" w:hAnsi="Arial"/>
                <w:sz w:val="20"/>
                <w:szCs w:val="20"/>
                <w:rtl w:val="0"/>
              </w:rPr>
              <w:t xml:space="preserve">l’esercizio dell’attività</w:t>
            </w:r>
          </w:p>
          <w:p w:rsidR="00000000" w:rsidDel="00000000" w:rsidP="00000000" w:rsidRDefault="00000000" w:rsidRPr="00000000" w14:paraId="000000A4">
            <w:pPr>
              <w:rPr>
                <w:rFonts w:ascii="Arial" w:cs="Arial" w:eastAsia="Arial" w:hAnsi="Arial"/>
                <w:sz w:val="20"/>
                <w:szCs w:val="20"/>
              </w:rPr>
            </w:pPr>
            <w:r w:rsidDel="00000000" w:rsidR="00000000" w:rsidRPr="00000000">
              <w:rPr>
                <w:rFonts w:ascii="Arial" w:cs="Arial" w:eastAsia="Arial" w:hAnsi="Arial"/>
                <w:sz w:val="20"/>
                <w:szCs w:val="20"/>
                <w:rtl w:val="0"/>
              </w:rPr>
              <w:t xml:space="preserve">d’impresa.</w:t>
            </w:r>
          </w:p>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Rilevazioni contabili.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Curare l'applicazione, l’adattamento e l’implementazione dei sistemi informativi aziendali, contribuendo a semplici personalizzazioni degli applicativi informatici e degli spazi di archiviazione aziendale, a supporto dei processi amministrativi, logistici o commerciali, tenendo conto delle norme, degli strumenti e dei processi che garantiscono il trattamento dei dati e la loro protezione in condizioni di sicurezza e riservatezza.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rPr>
                <w:rFonts w:ascii="Arial" w:cs="Arial" w:eastAsia="Arial" w:hAnsi="Arial"/>
                <w:sz w:val="20"/>
                <w:szCs w:val="20"/>
              </w:rPr>
            </w:pPr>
            <w:r w:rsidDel="00000000" w:rsidR="00000000" w:rsidRPr="00000000">
              <w:rPr>
                <w:rFonts w:ascii="Arial" w:cs="Arial" w:eastAsia="Arial" w:hAnsi="Arial"/>
                <w:sz w:val="20"/>
                <w:szCs w:val="20"/>
                <w:rtl w:val="0"/>
              </w:rPr>
              <w:t xml:space="preserve">Applicare il sistema informativo contabile</w:t>
            </w:r>
          </w:p>
          <w:p w:rsidR="00000000" w:rsidDel="00000000" w:rsidP="00000000" w:rsidRDefault="00000000" w:rsidRPr="00000000" w14:paraId="000000AB">
            <w:pPr>
              <w:rPr>
                <w:rFonts w:ascii="Arial" w:cs="Arial" w:eastAsia="Arial" w:hAnsi="Arial"/>
                <w:sz w:val="20"/>
                <w:szCs w:val="20"/>
              </w:rPr>
            </w:pPr>
            <w:r w:rsidDel="00000000" w:rsidR="00000000" w:rsidRPr="00000000">
              <w:rPr>
                <w:rFonts w:ascii="Arial" w:cs="Arial" w:eastAsia="Arial" w:hAnsi="Arial"/>
                <w:sz w:val="20"/>
                <w:szCs w:val="20"/>
                <w:rtl w:val="0"/>
              </w:rPr>
              <w:t xml:space="preserve">aziendale interpretando i risultati.</w:t>
            </w:r>
          </w:p>
          <w:p w:rsidR="00000000" w:rsidDel="00000000" w:rsidP="00000000" w:rsidRDefault="00000000" w:rsidRPr="00000000" w14:paraId="000000AC">
            <w:pPr>
              <w:rPr>
                <w:rFonts w:ascii="Arial" w:cs="Arial" w:eastAsia="Arial" w:hAnsi="Arial"/>
                <w:sz w:val="20"/>
                <w:szCs w:val="20"/>
              </w:rPr>
            </w:pPr>
            <w:r w:rsidDel="00000000" w:rsidR="00000000" w:rsidRPr="00000000">
              <w:rPr>
                <w:rFonts w:ascii="Arial" w:cs="Arial" w:eastAsia="Arial" w:hAnsi="Arial"/>
                <w:sz w:val="20"/>
                <w:szCs w:val="20"/>
                <w:rtl w:val="0"/>
              </w:rPr>
              <w:t xml:space="preserve">Realizzare personalizzazioni di pagine web, tenendo conto degli aspetti grafici e</w:t>
            </w:r>
          </w:p>
          <w:p w:rsidR="00000000" w:rsidDel="00000000" w:rsidP="00000000" w:rsidRDefault="00000000" w:rsidRPr="00000000" w14:paraId="000000AD">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comunicativi, nel rispetto delle norme sulla privacy, sulla sicurezza e riservatezza dei dati aziendali.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il sistema informativo contabile</w:t>
            </w:r>
          </w:p>
          <w:p w:rsidR="00000000" w:rsidDel="00000000" w:rsidP="00000000" w:rsidRDefault="00000000" w:rsidRPr="00000000" w14:paraId="000000AF">
            <w:pPr>
              <w:rPr>
                <w:rFonts w:ascii="Arial" w:cs="Arial" w:eastAsia="Arial" w:hAnsi="Arial"/>
                <w:sz w:val="20"/>
                <w:szCs w:val="20"/>
              </w:rPr>
            </w:pPr>
            <w:r w:rsidDel="00000000" w:rsidR="00000000" w:rsidRPr="00000000">
              <w:rPr>
                <w:rFonts w:ascii="Arial" w:cs="Arial" w:eastAsia="Arial" w:hAnsi="Arial"/>
                <w:sz w:val="20"/>
                <w:szCs w:val="20"/>
                <w:rtl w:val="0"/>
              </w:rPr>
              <w:t xml:space="preserve">aziendale in un contesto di difficoltà crescente.</w:t>
            </w:r>
          </w:p>
          <w:p w:rsidR="00000000" w:rsidDel="00000000" w:rsidP="00000000" w:rsidRDefault="00000000" w:rsidRPr="00000000" w14:paraId="000000B0">
            <w:pPr>
              <w:rPr>
                <w:rFonts w:ascii="Arial" w:cs="Arial" w:eastAsia="Arial" w:hAnsi="Arial"/>
                <w:sz w:val="20"/>
                <w:szCs w:val="20"/>
              </w:rPr>
            </w:pPr>
            <w:r w:rsidDel="00000000" w:rsidR="00000000" w:rsidRPr="00000000">
              <w:rPr>
                <w:rFonts w:ascii="Arial" w:cs="Arial" w:eastAsia="Arial" w:hAnsi="Arial"/>
                <w:sz w:val="20"/>
                <w:szCs w:val="20"/>
                <w:rtl w:val="0"/>
              </w:rPr>
              <w:t xml:space="preserve">Realizzare personalizzazioni di pagine Web, anche in riferimento al Web semantico.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rPr>
                <w:rFonts w:ascii="Arial" w:cs="Arial" w:eastAsia="Arial" w:hAnsi="Arial"/>
                <w:sz w:val="20"/>
                <w:szCs w:val="20"/>
              </w:rPr>
            </w:pPr>
            <w:r w:rsidDel="00000000" w:rsidR="00000000" w:rsidRPr="00000000">
              <w:rPr>
                <w:rFonts w:ascii="Arial" w:cs="Arial" w:eastAsia="Arial" w:hAnsi="Arial"/>
                <w:sz w:val="20"/>
                <w:szCs w:val="20"/>
                <w:rtl w:val="0"/>
              </w:rPr>
              <w:t xml:space="preserve">Sistema informativo</w:t>
            </w:r>
          </w:p>
          <w:p w:rsidR="00000000" w:rsidDel="00000000" w:rsidP="00000000" w:rsidRDefault="00000000" w:rsidRPr="00000000" w14:paraId="000000B2">
            <w:pPr>
              <w:rPr>
                <w:rFonts w:ascii="Arial" w:cs="Arial" w:eastAsia="Arial" w:hAnsi="Arial"/>
                <w:sz w:val="20"/>
                <w:szCs w:val="20"/>
              </w:rPr>
            </w:pPr>
            <w:r w:rsidDel="00000000" w:rsidR="00000000" w:rsidRPr="00000000">
              <w:rPr>
                <w:rFonts w:ascii="Arial" w:cs="Arial" w:eastAsia="Arial" w:hAnsi="Arial"/>
                <w:sz w:val="20"/>
                <w:szCs w:val="20"/>
                <w:rtl w:val="0"/>
              </w:rPr>
              <w:t xml:space="preserve">contabile.</w:t>
            </w:r>
          </w:p>
          <w:p w:rsidR="00000000" w:rsidDel="00000000" w:rsidP="00000000" w:rsidRDefault="00000000" w:rsidRPr="00000000" w14:paraId="000000B3">
            <w:pPr>
              <w:rPr>
                <w:rFonts w:ascii="Arial" w:cs="Arial" w:eastAsia="Arial" w:hAnsi="Arial"/>
                <w:sz w:val="20"/>
                <w:szCs w:val="20"/>
              </w:rPr>
            </w:pPr>
            <w:r w:rsidDel="00000000" w:rsidR="00000000" w:rsidRPr="00000000">
              <w:rPr>
                <w:rFonts w:ascii="Arial" w:cs="Arial" w:eastAsia="Arial" w:hAnsi="Arial"/>
                <w:sz w:val="20"/>
                <w:szCs w:val="20"/>
                <w:rtl w:val="0"/>
              </w:rPr>
              <w:t xml:space="preserve">Linguaggi di Markup e</w:t>
            </w:r>
          </w:p>
          <w:p w:rsidR="00000000" w:rsidDel="00000000" w:rsidP="00000000" w:rsidRDefault="00000000" w:rsidRPr="00000000" w14:paraId="000000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Web semantico.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B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5, 7, 8, 10, 11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Collaborare alle attività di pianificazione, programmazione, rendicontazione, rappresentazione e comunicazione dei risultati della gestione, contribuendo alla valutazione dell’impatto economico e finanziario dei processi gestionali.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rPr>
                <w:rFonts w:ascii="Arial" w:cs="Arial" w:eastAsia="Arial" w:hAnsi="Arial"/>
                <w:sz w:val="20"/>
                <w:szCs w:val="20"/>
              </w:rPr>
            </w:pPr>
            <w:r w:rsidDel="00000000" w:rsidR="00000000" w:rsidRPr="00000000">
              <w:rPr>
                <w:rFonts w:ascii="Arial" w:cs="Arial" w:eastAsia="Arial" w:hAnsi="Arial"/>
                <w:sz w:val="20"/>
                <w:szCs w:val="20"/>
                <w:rtl w:val="0"/>
              </w:rPr>
              <w:t xml:space="preserve">Condurre la </w:t>
            </w:r>
            <w:r w:rsidDel="00000000" w:rsidR="00000000" w:rsidRPr="00000000">
              <w:rPr>
                <w:rFonts w:ascii="Arial" w:cs="Arial" w:eastAsia="Arial" w:hAnsi="Arial"/>
                <w:i w:val="1"/>
                <w:sz w:val="20"/>
                <w:szCs w:val="20"/>
                <w:rtl w:val="0"/>
              </w:rPr>
              <w:t xml:space="preserve">Break even analysis </w:t>
            </w:r>
            <w:r w:rsidDel="00000000" w:rsidR="00000000" w:rsidRPr="00000000">
              <w:rPr>
                <w:rFonts w:ascii="Arial" w:cs="Arial" w:eastAsia="Arial" w:hAnsi="Arial"/>
                <w:sz w:val="20"/>
                <w:szCs w:val="20"/>
                <w:rtl w:val="0"/>
              </w:rPr>
              <w:t xml:space="preserve">in un</w:t>
            </w:r>
          </w:p>
          <w:p w:rsidR="00000000" w:rsidDel="00000000" w:rsidP="00000000" w:rsidRDefault="00000000" w:rsidRPr="00000000" w14:paraId="000000BB">
            <w:pPr>
              <w:rPr>
                <w:rFonts w:ascii="Arial" w:cs="Arial" w:eastAsia="Arial" w:hAnsi="Arial"/>
                <w:sz w:val="20"/>
                <w:szCs w:val="20"/>
              </w:rPr>
            </w:pPr>
            <w:r w:rsidDel="00000000" w:rsidR="00000000" w:rsidRPr="00000000">
              <w:rPr>
                <w:rFonts w:ascii="Arial" w:cs="Arial" w:eastAsia="Arial" w:hAnsi="Arial"/>
                <w:sz w:val="20"/>
                <w:szCs w:val="20"/>
                <w:rtl w:val="0"/>
              </w:rPr>
              <w:t xml:space="preserve">contesto strutturato con situazioni</w:t>
            </w:r>
          </w:p>
          <w:p w:rsidR="00000000" w:rsidDel="00000000" w:rsidP="00000000" w:rsidRDefault="00000000" w:rsidRPr="00000000" w14:paraId="000000BC">
            <w:pPr>
              <w:rPr>
                <w:rFonts w:ascii="Arial" w:cs="Arial" w:eastAsia="Arial" w:hAnsi="Arial"/>
                <w:sz w:val="20"/>
                <w:szCs w:val="20"/>
              </w:rPr>
            </w:pPr>
            <w:r w:rsidDel="00000000" w:rsidR="00000000" w:rsidRPr="00000000">
              <w:rPr>
                <w:rFonts w:ascii="Arial" w:cs="Arial" w:eastAsia="Arial" w:hAnsi="Arial"/>
                <w:sz w:val="20"/>
                <w:szCs w:val="20"/>
                <w:rtl w:val="0"/>
              </w:rPr>
              <w:t xml:space="preserve">mutevoli.</w:t>
            </w:r>
          </w:p>
          <w:p w:rsidR="00000000" w:rsidDel="00000000" w:rsidP="00000000" w:rsidRDefault="00000000" w:rsidRPr="00000000" w14:paraId="000000BD">
            <w:pPr>
              <w:rPr>
                <w:rFonts w:ascii="Arial" w:cs="Arial" w:eastAsia="Arial" w:hAnsi="Arial"/>
                <w:sz w:val="20"/>
                <w:szCs w:val="20"/>
              </w:rPr>
            </w:pPr>
            <w:r w:rsidDel="00000000" w:rsidR="00000000" w:rsidRPr="00000000">
              <w:rPr>
                <w:rFonts w:ascii="Arial" w:cs="Arial" w:eastAsia="Arial" w:hAnsi="Arial"/>
                <w:sz w:val="20"/>
                <w:szCs w:val="20"/>
                <w:rtl w:val="0"/>
              </w:rPr>
              <w:t xml:space="preserve">Analizzare e interpretare una situazione</w:t>
            </w:r>
          </w:p>
          <w:p w:rsidR="00000000" w:rsidDel="00000000" w:rsidP="00000000" w:rsidRDefault="00000000" w:rsidRPr="00000000" w14:paraId="000000BE">
            <w:pPr>
              <w:rPr>
                <w:rFonts w:ascii="Arial" w:cs="Arial" w:eastAsia="Arial" w:hAnsi="Arial"/>
                <w:sz w:val="20"/>
                <w:szCs w:val="20"/>
              </w:rPr>
            </w:pPr>
            <w:r w:rsidDel="00000000" w:rsidR="00000000" w:rsidRPr="00000000">
              <w:rPr>
                <w:rFonts w:ascii="Arial" w:cs="Arial" w:eastAsia="Arial" w:hAnsi="Arial"/>
                <w:sz w:val="20"/>
                <w:szCs w:val="20"/>
                <w:rtl w:val="0"/>
              </w:rPr>
              <w:t xml:space="preserve">contabile.</w:t>
            </w:r>
          </w:p>
          <w:p w:rsidR="00000000" w:rsidDel="00000000" w:rsidP="00000000" w:rsidRDefault="00000000" w:rsidRPr="00000000" w14:paraId="000000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nella programmazione dei processi logistici aziendali.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rPr>
                <w:rFonts w:ascii="Arial" w:cs="Arial" w:eastAsia="Arial" w:hAnsi="Arial"/>
                <w:sz w:val="20"/>
                <w:szCs w:val="20"/>
              </w:rPr>
            </w:pPr>
            <w:r w:rsidDel="00000000" w:rsidR="00000000" w:rsidRPr="00000000">
              <w:rPr>
                <w:rFonts w:ascii="Arial" w:cs="Arial" w:eastAsia="Arial" w:hAnsi="Arial"/>
                <w:sz w:val="20"/>
                <w:szCs w:val="20"/>
                <w:rtl w:val="0"/>
              </w:rPr>
              <w:t xml:space="preserve">Rappresentare il Diagramma di</w:t>
            </w:r>
          </w:p>
          <w:p w:rsidR="00000000" w:rsidDel="00000000" w:rsidP="00000000" w:rsidRDefault="00000000" w:rsidRPr="00000000" w14:paraId="000000C1">
            <w:pPr>
              <w:rPr>
                <w:rFonts w:ascii="Arial" w:cs="Arial" w:eastAsia="Arial" w:hAnsi="Arial"/>
                <w:sz w:val="20"/>
                <w:szCs w:val="20"/>
              </w:rPr>
            </w:pPr>
            <w:r w:rsidDel="00000000" w:rsidR="00000000" w:rsidRPr="00000000">
              <w:rPr>
                <w:rFonts w:ascii="Arial" w:cs="Arial" w:eastAsia="Arial" w:hAnsi="Arial"/>
                <w:sz w:val="20"/>
                <w:szCs w:val="20"/>
                <w:rtl w:val="0"/>
              </w:rPr>
              <w:t xml:space="preserve">redditività in presenza di semplificazioni</w:t>
            </w:r>
          </w:p>
          <w:p w:rsidR="00000000" w:rsidDel="00000000" w:rsidP="00000000" w:rsidRDefault="00000000" w:rsidRPr="00000000" w14:paraId="000000C2">
            <w:pPr>
              <w:rPr>
                <w:rFonts w:ascii="Arial" w:cs="Arial" w:eastAsia="Arial" w:hAnsi="Arial"/>
                <w:sz w:val="20"/>
                <w:szCs w:val="20"/>
              </w:rPr>
            </w:pPr>
            <w:r w:rsidDel="00000000" w:rsidR="00000000" w:rsidRPr="00000000">
              <w:rPr>
                <w:rFonts w:ascii="Arial" w:cs="Arial" w:eastAsia="Arial" w:hAnsi="Arial"/>
                <w:sz w:val="20"/>
                <w:szCs w:val="20"/>
                <w:rtl w:val="0"/>
              </w:rPr>
              <w:t xml:space="preserve">della realtà aziendale.</w:t>
            </w:r>
          </w:p>
          <w:p w:rsidR="00000000" w:rsidDel="00000000" w:rsidP="00000000" w:rsidRDefault="00000000" w:rsidRPr="00000000" w14:paraId="000000C3">
            <w:pPr>
              <w:rPr>
                <w:rFonts w:ascii="Arial" w:cs="Arial" w:eastAsia="Arial" w:hAnsi="Arial"/>
                <w:sz w:val="20"/>
                <w:szCs w:val="20"/>
              </w:rPr>
            </w:pPr>
            <w:r w:rsidDel="00000000" w:rsidR="00000000" w:rsidRPr="00000000">
              <w:rPr>
                <w:rFonts w:ascii="Arial" w:cs="Arial" w:eastAsia="Arial" w:hAnsi="Arial"/>
                <w:sz w:val="20"/>
                <w:szCs w:val="20"/>
                <w:rtl w:val="0"/>
              </w:rPr>
              <w:t xml:space="preserve">Redigere situazioni contabili.</w:t>
            </w:r>
          </w:p>
          <w:p w:rsidR="00000000" w:rsidDel="00000000" w:rsidP="00000000" w:rsidRDefault="00000000" w:rsidRPr="00000000" w14:paraId="000000C4">
            <w:pPr>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nei processi logistici aziendali e alla gestione delle scorte di</w:t>
            </w:r>
          </w:p>
          <w:p w:rsidR="00000000" w:rsidDel="00000000" w:rsidP="00000000" w:rsidRDefault="00000000" w:rsidRPr="00000000" w14:paraId="000000C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magazzino.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rPr>
                <w:rFonts w:ascii="Arial" w:cs="Arial" w:eastAsia="Arial" w:hAnsi="Arial"/>
                <w:sz w:val="20"/>
                <w:szCs w:val="20"/>
              </w:rPr>
            </w:pPr>
            <w:r w:rsidDel="00000000" w:rsidR="00000000" w:rsidRPr="00000000">
              <w:rPr>
                <w:rFonts w:ascii="Arial" w:cs="Arial" w:eastAsia="Arial" w:hAnsi="Arial"/>
                <w:sz w:val="20"/>
                <w:szCs w:val="20"/>
                <w:rtl w:val="0"/>
              </w:rPr>
              <w:t xml:space="preserve">Metodi e sistemi per il</w:t>
            </w:r>
          </w:p>
          <w:p w:rsidR="00000000" w:rsidDel="00000000" w:rsidP="00000000" w:rsidRDefault="00000000" w:rsidRPr="00000000" w14:paraId="000000C7">
            <w:pPr>
              <w:rPr>
                <w:rFonts w:ascii="Arial" w:cs="Arial" w:eastAsia="Arial" w:hAnsi="Arial"/>
                <w:sz w:val="20"/>
                <w:szCs w:val="20"/>
              </w:rPr>
            </w:pPr>
            <w:r w:rsidDel="00000000" w:rsidR="00000000" w:rsidRPr="00000000">
              <w:rPr>
                <w:rFonts w:ascii="Arial" w:cs="Arial" w:eastAsia="Arial" w:hAnsi="Arial"/>
                <w:sz w:val="20"/>
                <w:szCs w:val="20"/>
                <w:rtl w:val="0"/>
              </w:rPr>
              <w:t xml:space="preserve">controllo di gestione.</w:t>
            </w:r>
          </w:p>
          <w:p w:rsidR="00000000" w:rsidDel="00000000" w:rsidP="00000000" w:rsidRDefault="00000000" w:rsidRPr="00000000" w14:paraId="000000C8">
            <w:pPr>
              <w:rPr>
                <w:rFonts w:ascii="Arial" w:cs="Arial" w:eastAsia="Arial" w:hAnsi="Arial"/>
                <w:sz w:val="20"/>
                <w:szCs w:val="20"/>
              </w:rPr>
            </w:pPr>
            <w:r w:rsidDel="00000000" w:rsidR="00000000" w:rsidRPr="00000000">
              <w:rPr>
                <w:rFonts w:ascii="Arial" w:cs="Arial" w:eastAsia="Arial" w:hAnsi="Arial"/>
                <w:sz w:val="20"/>
                <w:szCs w:val="20"/>
                <w:rtl w:val="0"/>
              </w:rPr>
              <w:t xml:space="preserve">La classificazione dei costi</w:t>
            </w:r>
          </w:p>
          <w:p w:rsidR="00000000" w:rsidDel="00000000" w:rsidP="00000000" w:rsidRDefault="00000000" w:rsidRPr="00000000" w14:paraId="000000C9">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La </w:t>
            </w:r>
            <w:r w:rsidDel="00000000" w:rsidR="00000000" w:rsidRPr="00000000">
              <w:rPr>
                <w:rFonts w:ascii="Arial" w:cs="Arial" w:eastAsia="Arial" w:hAnsi="Arial"/>
                <w:i w:val="1"/>
                <w:sz w:val="20"/>
                <w:szCs w:val="20"/>
                <w:rtl w:val="0"/>
              </w:rPr>
              <w:t xml:space="preserve">break even analysis</w:t>
            </w:r>
          </w:p>
          <w:p w:rsidR="00000000" w:rsidDel="00000000" w:rsidP="00000000" w:rsidRDefault="00000000" w:rsidRPr="00000000" w14:paraId="000000CA">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situazione contabile.</w:t>
            </w:r>
          </w:p>
          <w:p w:rsidR="00000000" w:rsidDel="00000000" w:rsidP="00000000" w:rsidRDefault="00000000" w:rsidRPr="00000000" w14:paraId="000000CC">
            <w:pPr>
              <w:rPr>
                <w:rFonts w:ascii="Arial" w:cs="Arial" w:eastAsia="Arial" w:hAnsi="Arial"/>
                <w:sz w:val="20"/>
                <w:szCs w:val="20"/>
              </w:rPr>
            </w:pPr>
            <w:r w:rsidDel="00000000" w:rsidR="00000000" w:rsidRPr="00000000">
              <w:rPr>
                <w:rFonts w:ascii="Arial" w:cs="Arial" w:eastAsia="Arial" w:hAnsi="Arial"/>
                <w:sz w:val="20"/>
                <w:szCs w:val="20"/>
                <w:rtl w:val="0"/>
              </w:rPr>
              <w:t xml:space="preserve">La funzione centrale della</w:t>
            </w:r>
          </w:p>
          <w:p w:rsidR="00000000" w:rsidDel="00000000" w:rsidP="00000000" w:rsidRDefault="00000000" w:rsidRPr="00000000" w14:paraId="000000CD">
            <w:pPr>
              <w:rPr>
                <w:rFonts w:ascii="Arial" w:cs="Arial" w:eastAsia="Arial" w:hAnsi="Arial"/>
                <w:sz w:val="20"/>
                <w:szCs w:val="20"/>
              </w:rPr>
            </w:pPr>
            <w:r w:rsidDel="00000000" w:rsidR="00000000" w:rsidRPr="00000000">
              <w:rPr>
                <w:rFonts w:ascii="Arial" w:cs="Arial" w:eastAsia="Arial" w:hAnsi="Arial"/>
                <w:sz w:val="20"/>
                <w:szCs w:val="20"/>
                <w:rtl w:val="0"/>
              </w:rPr>
              <w:t xml:space="preserve">logistica.</w:t>
            </w:r>
          </w:p>
          <w:p w:rsidR="00000000" w:rsidDel="00000000" w:rsidP="00000000" w:rsidRDefault="00000000" w:rsidRPr="00000000" w14:paraId="000000CE">
            <w:pPr>
              <w:rPr>
                <w:rFonts w:ascii="Arial" w:cs="Arial" w:eastAsia="Arial" w:hAnsi="Arial"/>
                <w:sz w:val="20"/>
                <w:szCs w:val="20"/>
              </w:rPr>
            </w:pPr>
            <w:r w:rsidDel="00000000" w:rsidR="00000000" w:rsidRPr="00000000">
              <w:rPr>
                <w:rFonts w:ascii="Arial" w:cs="Arial" w:eastAsia="Arial" w:hAnsi="Arial"/>
                <w:sz w:val="20"/>
                <w:szCs w:val="20"/>
                <w:rtl w:val="0"/>
              </w:rPr>
              <w:t xml:space="preserve">Metodologie e sistemi di</w:t>
            </w:r>
          </w:p>
          <w:p w:rsidR="00000000" w:rsidDel="00000000" w:rsidP="00000000" w:rsidRDefault="00000000" w:rsidRPr="00000000" w14:paraId="000000C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gestione delle scorte.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D1">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8, 10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4 -Collaborare, nell’area della funzione commerciale, alla realizzazione delle azioni di fidelizzazione della clientela, anche tenendo conto delle tendenze artistiche e culturali locali, nazionali e internazionali, contribuendo alla gestione dei rapporti con i fornitori e i clienti, anche internazionali, secondo principi di sostenibilità economico-sociale legati alle relazioni commerciali.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nell'area della funzione</w:t>
            </w:r>
          </w:p>
          <w:p w:rsidR="00000000" w:rsidDel="00000000" w:rsidP="00000000" w:rsidRDefault="00000000" w:rsidRPr="00000000" w14:paraId="000000D5">
            <w:pPr>
              <w:rPr>
                <w:rFonts w:ascii="Arial" w:cs="Arial" w:eastAsia="Arial" w:hAnsi="Arial"/>
                <w:sz w:val="20"/>
                <w:szCs w:val="20"/>
              </w:rPr>
            </w:pPr>
            <w:r w:rsidDel="00000000" w:rsidR="00000000" w:rsidRPr="00000000">
              <w:rPr>
                <w:rFonts w:ascii="Arial" w:cs="Arial" w:eastAsia="Arial" w:hAnsi="Arial"/>
                <w:sz w:val="20"/>
                <w:szCs w:val="20"/>
                <w:rtl w:val="0"/>
              </w:rPr>
              <w:t xml:space="preserve">commerciale contribuendo alla gestione</w:t>
            </w:r>
          </w:p>
          <w:p w:rsidR="00000000" w:rsidDel="00000000" w:rsidP="00000000" w:rsidRDefault="00000000" w:rsidRPr="00000000" w14:paraId="000000D6">
            <w:pPr>
              <w:rPr>
                <w:rFonts w:ascii="Arial" w:cs="Arial" w:eastAsia="Arial" w:hAnsi="Arial"/>
                <w:sz w:val="20"/>
                <w:szCs w:val="20"/>
              </w:rPr>
            </w:pPr>
            <w:r w:rsidDel="00000000" w:rsidR="00000000" w:rsidRPr="00000000">
              <w:rPr>
                <w:rFonts w:ascii="Arial" w:cs="Arial" w:eastAsia="Arial" w:hAnsi="Arial"/>
                <w:sz w:val="20"/>
                <w:szCs w:val="20"/>
                <w:rtl w:val="0"/>
              </w:rPr>
              <w:t xml:space="preserve">dei rapporti con i fornitori e i clienti,</w:t>
            </w:r>
          </w:p>
          <w:p w:rsidR="00000000" w:rsidDel="00000000" w:rsidP="00000000" w:rsidRDefault="00000000" w:rsidRPr="00000000" w14:paraId="000000D7">
            <w:pPr>
              <w:rPr>
                <w:rFonts w:ascii="Arial" w:cs="Arial" w:eastAsia="Arial" w:hAnsi="Arial"/>
                <w:sz w:val="20"/>
                <w:szCs w:val="20"/>
              </w:rPr>
            </w:pPr>
            <w:r w:rsidDel="00000000" w:rsidR="00000000" w:rsidRPr="00000000">
              <w:rPr>
                <w:rFonts w:ascii="Arial" w:cs="Arial" w:eastAsia="Arial" w:hAnsi="Arial"/>
                <w:sz w:val="20"/>
                <w:szCs w:val="20"/>
                <w:rtl w:val="0"/>
              </w:rPr>
              <w:t xml:space="preserve">anche stranieri, secondo principi di</w:t>
            </w:r>
          </w:p>
          <w:p w:rsidR="00000000" w:rsidDel="00000000" w:rsidP="00000000" w:rsidRDefault="00000000" w:rsidRPr="00000000" w14:paraId="000000D8">
            <w:pPr>
              <w:rPr>
                <w:rFonts w:ascii="Arial" w:cs="Arial" w:eastAsia="Arial" w:hAnsi="Arial"/>
                <w:sz w:val="20"/>
                <w:szCs w:val="20"/>
              </w:rPr>
            </w:pPr>
            <w:r w:rsidDel="00000000" w:rsidR="00000000" w:rsidRPr="00000000">
              <w:rPr>
                <w:rFonts w:ascii="Arial" w:cs="Arial" w:eastAsia="Arial" w:hAnsi="Arial"/>
                <w:sz w:val="20"/>
                <w:szCs w:val="20"/>
                <w:rtl w:val="0"/>
              </w:rPr>
              <w:t xml:space="preserve">sostenibilità economico-sociale anche in</w:t>
            </w:r>
          </w:p>
          <w:p w:rsidR="00000000" w:rsidDel="00000000" w:rsidP="00000000" w:rsidRDefault="00000000" w:rsidRPr="00000000" w14:paraId="000000D9">
            <w:pPr>
              <w:rPr>
                <w:rFonts w:ascii="Arial" w:cs="Arial" w:eastAsia="Arial" w:hAnsi="Arial"/>
                <w:sz w:val="20"/>
                <w:szCs w:val="20"/>
              </w:rPr>
            </w:pPr>
            <w:r w:rsidDel="00000000" w:rsidR="00000000" w:rsidRPr="00000000">
              <w:rPr>
                <w:rFonts w:ascii="Arial" w:cs="Arial" w:eastAsia="Arial" w:hAnsi="Arial"/>
                <w:sz w:val="20"/>
                <w:szCs w:val="20"/>
                <w:rtl w:val="0"/>
              </w:rPr>
              <w:t xml:space="preserve">considerazione del patrimonio culturale</w:t>
            </w:r>
          </w:p>
          <w:p w:rsidR="00000000" w:rsidDel="00000000" w:rsidP="00000000" w:rsidRDefault="00000000" w:rsidRPr="00000000" w14:paraId="000000DA">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ed artistico locale e nazionale.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tecniche di relazione e</w:t>
            </w:r>
          </w:p>
          <w:p w:rsidR="00000000" w:rsidDel="00000000" w:rsidP="00000000" w:rsidRDefault="00000000" w:rsidRPr="00000000" w14:paraId="000000DC">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e promozione</w:t>
            </w:r>
          </w:p>
          <w:p w:rsidR="00000000" w:rsidDel="00000000" w:rsidP="00000000" w:rsidRDefault="00000000" w:rsidRPr="00000000" w14:paraId="000000DD">
            <w:pPr>
              <w:rPr>
                <w:rFonts w:ascii="Arial" w:cs="Arial" w:eastAsia="Arial" w:hAnsi="Arial"/>
                <w:sz w:val="20"/>
                <w:szCs w:val="20"/>
              </w:rPr>
            </w:pPr>
            <w:r w:rsidDel="00000000" w:rsidR="00000000" w:rsidRPr="00000000">
              <w:rPr>
                <w:rFonts w:ascii="Arial" w:cs="Arial" w:eastAsia="Arial" w:hAnsi="Arial"/>
                <w:sz w:val="20"/>
                <w:szCs w:val="20"/>
                <w:rtl w:val="0"/>
              </w:rPr>
              <w:t xml:space="preserve">commerciale, anche in lingua straniera.</w:t>
            </w:r>
          </w:p>
          <w:p w:rsidR="00000000" w:rsidDel="00000000" w:rsidP="00000000" w:rsidRDefault="00000000" w:rsidRPr="00000000" w14:paraId="000000DE">
            <w:pPr>
              <w:rPr>
                <w:rFonts w:ascii="Arial" w:cs="Arial" w:eastAsia="Arial" w:hAnsi="Arial"/>
                <w:sz w:val="20"/>
                <w:szCs w:val="20"/>
              </w:rPr>
            </w:pPr>
            <w:r w:rsidDel="00000000" w:rsidR="00000000" w:rsidRPr="00000000">
              <w:rPr>
                <w:rFonts w:ascii="Arial" w:cs="Arial" w:eastAsia="Arial" w:hAnsi="Arial"/>
                <w:sz w:val="20"/>
                <w:szCs w:val="20"/>
                <w:rtl w:val="0"/>
              </w:rPr>
              <w:t xml:space="preserve">Applicare tecniche di fidelizzazione della</w:t>
            </w:r>
          </w:p>
          <w:p w:rsidR="00000000" w:rsidDel="00000000" w:rsidP="00000000" w:rsidRDefault="00000000" w:rsidRPr="00000000" w14:paraId="000000DF">
            <w:pPr>
              <w:rPr>
                <w:rFonts w:ascii="Arial" w:cs="Arial" w:eastAsia="Arial" w:hAnsi="Arial"/>
                <w:sz w:val="20"/>
                <w:szCs w:val="20"/>
              </w:rPr>
            </w:pPr>
            <w:r w:rsidDel="00000000" w:rsidR="00000000" w:rsidRPr="00000000">
              <w:rPr>
                <w:rFonts w:ascii="Arial" w:cs="Arial" w:eastAsia="Arial" w:hAnsi="Arial"/>
                <w:sz w:val="20"/>
                <w:szCs w:val="20"/>
                <w:rtl w:val="0"/>
              </w:rPr>
              <w:t xml:space="preserve">clientela anche con strumenti</w:t>
            </w:r>
          </w:p>
          <w:p w:rsidR="00000000" w:rsidDel="00000000" w:rsidP="00000000" w:rsidRDefault="00000000" w:rsidRPr="00000000" w14:paraId="000000E0">
            <w:pPr>
              <w:rPr>
                <w:rFonts w:ascii="Arial" w:cs="Arial" w:eastAsia="Arial" w:hAnsi="Arial"/>
                <w:sz w:val="20"/>
                <w:szCs w:val="20"/>
              </w:rPr>
            </w:pPr>
            <w:r w:rsidDel="00000000" w:rsidR="00000000" w:rsidRPr="00000000">
              <w:rPr>
                <w:rFonts w:ascii="Arial" w:cs="Arial" w:eastAsia="Arial" w:hAnsi="Arial"/>
                <w:sz w:val="20"/>
                <w:szCs w:val="20"/>
                <w:rtl w:val="0"/>
              </w:rPr>
              <w:t xml:space="preserve">tecnologici a supporto della customer</w:t>
            </w:r>
          </w:p>
          <w:p w:rsidR="00000000" w:rsidDel="00000000" w:rsidP="00000000" w:rsidRDefault="00000000" w:rsidRPr="00000000" w14:paraId="000000E1">
            <w:pPr>
              <w:rPr>
                <w:rFonts w:ascii="Arial" w:cs="Arial" w:eastAsia="Arial" w:hAnsi="Arial"/>
                <w:sz w:val="20"/>
                <w:szCs w:val="20"/>
              </w:rPr>
            </w:pPr>
            <w:r w:rsidDel="00000000" w:rsidR="00000000" w:rsidRPr="00000000">
              <w:rPr>
                <w:rFonts w:ascii="Arial" w:cs="Arial" w:eastAsia="Arial" w:hAnsi="Arial"/>
                <w:sz w:val="20"/>
                <w:szCs w:val="20"/>
                <w:rtl w:val="0"/>
              </w:rPr>
              <w:t xml:space="preserve">satisfaction.</w:t>
            </w:r>
          </w:p>
          <w:p w:rsidR="00000000" w:rsidDel="00000000" w:rsidP="00000000" w:rsidRDefault="00000000" w:rsidRPr="00000000" w14:paraId="000000E2">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 principi di sostenibilità</w:t>
            </w:r>
          </w:p>
          <w:p w:rsidR="00000000" w:rsidDel="00000000" w:rsidP="00000000" w:rsidRDefault="00000000" w:rsidRPr="00000000" w14:paraId="000000E3">
            <w:pPr>
              <w:rPr>
                <w:rFonts w:ascii="Arial" w:cs="Arial" w:eastAsia="Arial" w:hAnsi="Arial"/>
                <w:sz w:val="20"/>
                <w:szCs w:val="20"/>
              </w:rPr>
            </w:pPr>
            <w:r w:rsidDel="00000000" w:rsidR="00000000" w:rsidRPr="00000000">
              <w:rPr>
                <w:rFonts w:ascii="Arial" w:cs="Arial" w:eastAsia="Arial" w:hAnsi="Arial"/>
                <w:sz w:val="20"/>
                <w:szCs w:val="20"/>
                <w:rtl w:val="0"/>
              </w:rPr>
              <w:t xml:space="preserve">economico-sociale nel settore di riferimento e applicarli nella realtà</w:t>
            </w:r>
          </w:p>
          <w:p w:rsidR="00000000" w:rsidDel="00000000" w:rsidP="00000000" w:rsidRDefault="00000000" w:rsidRPr="00000000" w14:paraId="000000E4">
            <w:pPr>
              <w:rPr>
                <w:rFonts w:ascii="Arial" w:cs="Arial" w:eastAsia="Arial" w:hAnsi="Arial"/>
                <w:sz w:val="20"/>
                <w:szCs w:val="20"/>
              </w:rPr>
            </w:pPr>
            <w:r w:rsidDel="00000000" w:rsidR="00000000" w:rsidRPr="00000000">
              <w:rPr>
                <w:rFonts w:ascii="Arial" w:cs="Arial" w:eastAsia="Arial" w:hAnsi="Arial"/>
                <w:sz w:val="20"/>
                <w:szCs w:val="20"/>
                <w:rtl w:val="0"/>
              </w:rPr>
              <w:t xml:space="preserve">aziendale.</w:t>
            </w:r>
          </w:p>
          <w:p w:rsidR="00000000" w:rsidDel="00000000" w:rsidP="00000000" w:rsidRDefault="00000000" w:rsidRPr="00000000" w14:paraId="000000E5">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gli aspetti culturali e artistici</w:t>
            </w:r>
          </w:p>
          <w:p w:rsidR="00000000" w:rsidDel="00000000" w:rsidP="00000000" w:rsidRDefault="00000000" w:rsidRPr="00000000" w14:paraId="000000E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nazionali.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della</w:t>
            </w:r>
          </w:p>
          <w:p w:rsidR="00000000" w:rsidDel="00000000" w:rsidP="00000000" w:rsidRDefault="00000000" w:rsidRPr="00000000" w14:paraId="000000E8">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e</w:t>
            </w:r>
          </w:p>
          <w:p w:rsidR="00000000" w:rsidDel="00000000" w:rsidP="00000000" w:rsidRDefault="00000000" w:rsidRPr="00000000" w14:paraId="000000E9">
            <w:pPr>
              <w:rPr>
                <w:rFonts w:ascii="Arial" w:cs="Arial" w:eastAsia="Arial" w:hAnsi="Arial"/>
                <w:sz w:val="20"/>
                <w:szCs w:val="20"/>
              </w:rPr>
            </w:pPr>
            <w:r w:rsidDel="00000000" w:rsidR="00000000" w:rsidRPr="00000000">
              <w:rPr>
                <w:rFonts w:ascii="Arial" w:cs="Arial" w:eastAsia="Arial" w:hAnsi="Arial"/>
                <w:sz w:val="20"/>
                <w:szCs w:val="20"/>
                <w:rtl w:val="0"/>
              </w:rPr>
              <w:t xml:space="preserve">promozione commerciale,</w:t>
            </w:r>
          </w:p>
          <w:p w:rsidR="00000000" w:rsidDel="00000000" w:rsidP="00000000" w:rsidRDefault="00000000" w:rsidRPr="00000000" w14:paraId="000000EA">
            <w:pPr>
              <w:rPr>
                <w:rFonts w:ascii="Arial" w:cs="Arial" w:eastAsia="Arial" w:hAnsi="Arial"/>
                <w:sz w:val="20"/>
                <w:szCs w:val="20"/>
              </w:rPr>
            </w:pPr>
            <w:r w:rsidDel="00000000" w:rsidR="00000000" w:rsidRPr="00000000">
              <w:rPr>
                <w:rFonts w:ascii="Arial" w:cs="Arial" w:eastAsia="Arial" w:hAnsi="Arial"/>
                <w:sz w:val="20"/>
                <w:szCs w:val="20"/>
                <w:rtl w:val="0"/>
              </w:rPr>
              <w:t xml:space="preserve">anche in lingua straniera.</w:t>
            </w:r>
          </w:p>
          <w:p w:rsidR="00000000" w:rsidDel="00000000" w:rsidP="00000000" w:rsidRDefault="00000000" w:rsidRPr="00000000" w14:paraId="000000EB">
            <w:pPr>
              <w:rPr>
                <w:rFonts w:ascii="Arial" w:cs="Arial" w:eastAsia="Arial" w:hAnsi="Arial"/>
                <w:sz w:val="20"/>
                <w:szCs w:val="20"/>
              </w:rPr>
            </w:pPr>
            <w:r w:rsidDel="00000000" w:rsidR="00000000" w:rsidRPr="00000000">
              <w:rPr>
                <w:rFonts w:ascii="Arial" w:cs="Arial" w:eastAsia="Arial" w:hAnsi="Arial"/>
                <w:sz w:val="20"/>
                <w:szCs w:val="20"/>
                <w:rtl w:val="0"/>
              </w:rPr>
              <w:t xml:space="preserve">Strumenti anche</w:t>
            </w:r>
          </w:p>
          <w:p w:rsidR="00000000" w:rsidDel="00000000" w:rsidP="00000000" w:rsidRDefault="00000000" w:rsidRPr="00000000" w14:paraId="000000EC">
            <w:pPr>
              <w:rPr>
                <w:rFonts w:ascii="Arial" w:cs="Arial" w:eastAsia="Arial" w:hAnsi="Arial"/>
                <w:sz w:val="20"/>
                <w:szCs w:val="20"/>
              </w:rPr>
            </w:pPr>
            <w:r w:rsidDel="00000000" w:rsidR="00000000" w:rsidRPr="00000000">
              <w:rPr>
                <w:rFonts w:ascii="Arial" w:cs="Arial" w:eastAsia="Arial" w:hAnsi="Arial"/>
                <w:sz w:val="20"/>
                <w:szCs w:val="20"/>
                <w:rtl w:val="0"/>
              </w:rPr>
              <w:t xml:space="preserve">tecnologici e informatici</w:t>
            </w:r>
          </w:p>
          <w:p w:rsidR="00000000" w:rsidDel="00000000" w:rsidP="00000000" w:rsidRDefault="00000000" w:rsidRPr="00000000" w14:paraId="000000ED">
            <w:pPr>
              <w:rPr>
                <w:rFonts w:ascii="Arial" w:cs="Arial" w:eastAsia="Arial" w:hAnsi="Arial"/>
                <w:sz w:val="20"/>
                <w:szCs w:val="20"/>
              </w:rPr>
            </w:pPr>
            <w:r w:rsidDel="00000000" w:rsidR="00000000" w:rsidRPr="00000000">
              <w:rPr>
                <w:rFonts w:ascii="Arial" w:cs="Arial" w:eastAsia="Arial" w:hAnsi="Arial"/>
                <w:sz w:val="20"/>
                <w:szCs w:val="20"/>
                <w:rtl w:val="0"/>
              </w:rPr>
              <w:t xml:space="preserve">per la fidelizzazione della</w:t>
            </w:r>
          </w:p>
          <w:p w:rsidR="00000000" w:rsidDel="00000000" w:rsidP="00000000" w:rsidRDefault="00000000" w:rsidRPr="00000000" w14:paraId="000000EE">
            <w:pPr>
              <w:rPr>
                <w:rFonts w:ascii="Arial" w:cs="Arial" w:eastAsia="Arial" w:hAnsi="Arial"/>
                <w:sz w:val="20"/>
                <w:szCs w:val="20"/>
              </w:rPr>
            </w:pPr>
            <w:r w:rsidDel="00000000" w:rsidR="00000000" w:rsidRPr="00000000">
              <w:rPr>
                <w:rFonts w:ascii="Arial" w:cs="Arial" w:eastAsia="Arial" w:hAnsi="Arial"/>
                <w:sz w:val="20"/>
                <w:szCs w:val="20"/>
                <w:rtl w:val="0"/>
              </w:rPr>
              <w:t xml:space="preserve">clientela</w:t>
            </w:r>
          </w:p>
          <w:p w:rsidR="00000000" w:rsidDel="00000000" w:rsidP="00000000" w:rsidRDefault="00000000" w:rsidRPr="00000000" w14:paraId="000000EF">
            <w:pPr>
              <w:rPr>
                <w:rFonts w:ascii="Arial" w:cs="Arial" w:eastAsia="Arial" w:hAnsi="Arial"/>
                <w:sz w:val="20"/>
                <w:szCs w:val="20"/>
              </w:rPr>
            </w:pPr>
            <w:r w:rsidDel="00000000" w:rsidR="00000000" w:rsidRPr="00000000">
              <w:rPr>
                <w:rFonts w:ascii="Arial" w:cs="Arial" w:eastAsia="Arial" w:hAnsi="Arial"/>
                <w:sz w:val="20"/>
                <w:szCs w:val="20"/>
                <w:rtl w:val="0"/>
              </w:rPr>
              <w:t xml:space="preserve">Customer satisfaction. Principi di sostenibilità</w:t>
            </w:r>
          </w:p>
          <w:p w:rsidR="00000000" w:rsidDel="00000000" w:rsidP="00000000" w:rsidRDefault="00000000" w:rsidRPr="00000000" w14:paraId="000000F0">
            <w:pPr>
              <w:rPr>
                <w:rFonts w:ascii="Arial" w:cs="Arial" w:eastAsia="Arial" w:hAnsi="Arial"/>
                <w:sz w:val="20"/>
                <w:szCs w:val="20"/>
              </w:rPr>
            </w:pPr>
            <w:r w:rsidDel="00000000" w:rsidR="00000000" w:rsidRPr="00000000">
              <w:rPr>
                <w:rFonts w:ascii="Arial" w:cs="Arial" w:eastAsia="Arial" w:hAnsi="Arial"/>
                <w:sz w:val="20"/>
                <w:szCs w:val="20"/>
                <w:rtl w:val="0"/>
              </w:rPr>
              <w:t xml:space="preserve">economica-sociale.</w:t>
            </w:r>
          </w:p>
          <w:p w:rsidR="00000000" w:rsidDel="00000000" w:rsidP="00000000" w:rsidRDefault="00000000" w:rsidRPr="00000000" w14:paraId="000000F1">
            <w:pPr>
              <w:rPr>
                <w:rFonts w:ascii="Arial" w:cs="Arial" w:eastAsia="Arial" w:hAnsi="Arial"/>
                <w:sz w:val="20"/>
                <w:szCs w:val="20"/>
              </w:rPr>
            </w:pPr>
            <w:r w:rsidDel="00000000" w:rsidR="00000000" w:rsidRPr="00000000">
              <w:rPr>
                <w:rFonts w:ascii="Arial" w:cs="Arial" w:eastAsia="Arial" w:hAnsi="Arial"/>
                <w:sz w:val="20"/>
                <w:szCs w:val="20"/>
                <w:rtl w:val="0"/>
              </w:rPr>
              <w:t xml:space="preserve">Elementi costitutivi del</w:t>
            </w:r>
          </w:p>
          <w:p w:rsidR="00000000" w:rsidDel="00000000" w:rsidP="00000000" w:rsidRDefault="00000000" w:rsidRPr="00000000" w14:paraId="000000F2">
            <w:pPr>
              <w:rPr>
                <w:rFonts w:ascii="Arial" w:cs="Arial" w:eastAsia="Arial" w:hAnsi="Arial"/>
                <w:sz w:val="20"/>
                <w:szCs w:val="20"/>
              </w:rPr>
            </w:pPr>
            <w:r w:rsidDel="00000000" w:rsidR="00000000" w:rsidRPr="00000000">
              <w:rPr>
                <w:rFonts w:ascii="Arial" w:cs="Arial" w:eastAsia="Arial" w:hAnsi="Arial"/>
                <w:sz w:val="20"/>
                <w:szCs w:val="20"/>
                <w:rtl w:val="0"/>
              </w:rPr>
              <w:t xml:space="preserve">patrimonio artistico</w:t>
            </w:r>
          </w:p>
          <w:p w:rsidR="00000000" w:rsidDel="00000000" w:rsidP="00000000" w:rsidRDefault="00000000" w:rsidRPr="00000000" w14:paraId="000000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culturale nazionale.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0F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5, 7, 10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Collaborare alla realizzazione di azioni di marketing strategico ed operativo, all’analisi dei mercati, alla valutazione di campagne informative, pubblicitarie e promozionali del brand aziendale adeguate alla mission e alla policy aziendale, avvalendosi dei linguaggi più innovativi e anche degli aspetti visivi della comunicazione.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rPr>
                <w:rFonts w:ascii="Arial" w:cs="Arial" w:eastAsia="Arial" w:hAnsi="Arial"/>
                <w:sz w:val="20"/>
                <w:szCs w:val="20"/>
              </w:rPr>
            </w:pPr>
            <w:r w:rsidDel="00000000" w:rsidR="00000000" w:rsidRPr="00000000">
              <w:rPr>
                <w:rFonts w:ascii="Arial" w:cs="Arial" w:eastAsia="Arial" w:hAnsi="Arial"/>
                <w:sz w:val="20"/>
                <w:szCs w:val="20"/>
                <w:rtl w:val="0"/>
              </w:rPr>
              <w:t xml:space="preserve">Partecipare alla realizzazione di azioni di</w:t>
            </w:r>
          </w:p>
          <w:p w:rsidR="00000000" w:rsidDel="00000000" w:rsidP="00000000" w:rsidRDefault="00000000" w:rsidRPr="00000000" w14:paraId="000000F9">
            <w:pPr>
              <w:rPr>
                <w:rFonts w:ascii="Arial" w:cs="Arial" w:eastAsia="Arial" w:hAnsi="Arial"/>
                <w:sz w:val="20"/>
                <w:szCs w:val="20"/>
              </w:rPr>
            </w:pPr>
            <w:r w:rsidDel="00000000" w:rsidR="00000000" w:rsidRPr="00000000">
              <w:rPr>
                <w:rFonts w:ascii="Arial" w:cs="Arial" w:eastAsia="Arial" w:hAnsi="Arial"/>
                <w:sz w:val="20"/>
                <w:szCs w:val="20"/>
                <w:rtl w:val="0"/>
              </w:rPr>
              <w:t xml:space="preserve">marketing strategico e operativo per la</w:t>
            </w:r>
          </w:p>
          <w:p w:rsidR="00000000" w:rsidDel="00000000" w:rsidP="00000000" w:rsidRDefault="00000000" w:rsidRPr="00000000" w14:paraId="000000FA">
            <w:pPr>
              <w:rPr>
                <w:rFonts w:ascii="Arial" w:cs="Arial" w:eastAsia="Arial" w:hAnsi="Arial"/>
                <w:sz w:val="20"/>
                <w:szCs w:val="20"/>
              </w:rPr>
            </w:pPr>
            <w:r w:rsidDel="00000000" w:rsidR="00000000" w:rsidRPr="00000000">
              <w:rPr>
                <w:rFonts w:ascii="Arial" w:cs="Arial" w:eastAsia="Arial" w:hAnsi="Arial"/>
                <w:sz w:val="20"/>
                <w:szCs w:val="20"/>
                <w:rtl w:val="0"/>
              </w:rPr>
              <w:t xml:space="preserve">stesura di un piano di promozione di un</w:t>
            </w:r>
          </w:p>
          <w:p w:rsidR="00000000" w:rsidDel="00000000" w:rsidP="00000000" w:rsidRDefault="00000000" w:rsidRPr="00000000" w14:paraId="000000FB">
            <w:pPr>
              <w:rPr>
                <w:rFonts w:ascii="Arial" w:cs="Arial" w:eastAsia="Arial" w:hAnsi="Arial"/>
                <w:sz w:val="20"/>
                <w:szCs w:val="20"/>
              </w:rPr>
            </w:pPr>
            <w:r w:rsidDel="00000000" w:rsidR="00000000" w:rsidRPr="00000000">
              <w:rPr>
                <w:rFonts w:ascii="Arial" w:cs="Arial" w:eastAsia="Arial" w:hAnsi="Arial"/>
                <w:sz w:val="20"/>
                <w:szCs w:val="20"/>
                <w:rtl w:val="0"/>
              </w:rPr>
              <w:t xml:space="preserve">brand, adattandolo alla realtà aziendale e</w:t>
            </w:r>
          </w:p>
          <w:p w:rsidR="00000000" w:rsidDel="00000000" w:rsidP="00000000" w:rsidRDefault="00000000" w:rsidRPr="00000000" w14:paraId="000000F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 settore produttivo di riferimento.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rPr>
                <w:rFonts w:ascii="Arial" w:cs="Arial" w:eastAsia="Arial" w:hAnsi="Arial"/>
                <w:sz w:val="20"/>
                <w:szCs w:val="20"/>
              </w:rPr>
            </w:pPr>
            <w:r w:rsidDel="00000000" w:rsidR="00000000" w:rsidRPr="00000000">
              <w:rPr>
                <w:rFonts w:ascii="Arial" w:cs="Arial" w:eastAsia="Arial" w:hAnsi="Arial"/>
                <w:sz w:val="20"/>
                <w:szCs w:val="20"/>
                <w:rtl w:val="0"/>
              </w:rPr>
              <w:t xml:space="preserve">Realizzare indagini di mercato con</w:t>
            </w:r>
          </w:p>
          <w:p w:rsidR="00000000" w:rsidDel="00000000" w:rsidP="00000000" w:rsidRDefault="00000000" w:rsidRPr="00000000" w14:paraId="000000FE">
            <w:pPr>
              <w:rPr>
                <w:rFonts w:ascii="Arial" w:cs="Arial" w:eastAsia="Arial" w:hAnsi="Arial"/>
                <w:sz w:val="20"/>
                <w:szCs w:val="20"/>
              </w:rPr>
            </w:pPr>
            <w:r w:rsidDel="00000000" w:rsidR="00000000" w:rsidRPr="00000000">
              <w:rPr>
                <w:rFonts w:ascii="Arial" w:cs="Arial" w:eastAsia="Arial" w:hAnsi="Arial"/>
                <w:sz w:val="20"/>
                <w:szCs w:val="20"/>
                <w:rtl w:val="0"/>
              </w:rPr>
              <w:t xml:space="preserve">semplici strumenti statistici.</w:t>
            </w:r>
          </w:p>
          <w:p w:rsidR="00000000" w:rsidDel="00000000" w:rsidP="00000000" w:rsidRDefault="00000000" w:rsidRPr="00000000" w14:paraId="000000F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0">
            <w:pPr>
              <w:rPr>
                <w:rFonts w:ascii="Arial" w:cs="Arial" w:eastAsia="Arial" w:hAnsi="Arial"/>
                <w:sz w:val="20"/>
                <w:szCs w:val="20"/>
              </w:rPr>
            </w:pPr>
            <w:r w:rsidDel="00000000" w:rsidR="00000000" w:rsidRPr="00000000">
              <w:rPr>
                <w:rFonts w:ascii="Arial" w:cs="Arial" w:eastAsia="Arial" w:hAnsi="Arial"/>
                <w:sz w:val="20"/>
                <w:szCs w:val="20"/>
                <w:rtl w:val="0"/>
              </w:rPr>
              <w:t xml:space="preserve">Segmentare il mercato ed individuare il</w:t>
            </w:r>
          </w:p>
          <w:p w:rsidR="00000000" w:rsidDel="00000000" w:rsidP="00000000" w:rsidRDefault="00000000" w:rsidRPr="00000000" w14:paraId="00000101">
            <w:pPr>
              <w:rPr>
                <w:rFonts w:ascii="Arial" w:cs="Arial" w:eastAsia="Arial" w:hAnsi="Arial"/>
                <w:sz w:val="20"/>
                <w:szCs w:val="20"/>
              </w:rPr>
            </w:pPr>
            <w:r w:rsidDel="00000000" w:rsidR="00000000" w:rsidRPr="00000000">
              <w:rPr>
                <w:rFonts w:ascii="Arial" w:cs="Arial" w:eastAsia="Arial" w:hAnsi="Arial"/>
                <w:sz w:val="20"/>
                <w:szCs w:val="20"/>
                <w:rtl w:val="0"/>
              </w:rPr>
              <w:t xml:space="preserve">target di riferimento.</w:t>
            </w:r>
          </w:p>
          <w:p w:rsidR="00000000" w:rsidDel="00000000" w:rsidP="00000000" w:rsidRDefault="00000000" w:rsidRPr="00000000" w14:paraId="000001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3">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e analizzare le esigenze</w:t>
            </w:r>
          </w:p>
          <w:p w:rsidR="00000000" w:rsidDel="00000000" w:rsidP="00000000" w:rsidRDefault="00000000" w:rsidRPr="00000000" w14:paraId="00000104">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comunicative dell’azienda traducendole</w:t>
            </w:r>
          </w:p>
          <w:p w:rsidR="00000000" w:rsidDel="00000000" w:rsidP="00000000" w:rsidRDefault="00000000" w:rsidRPr="00000000" w14:paraId="00000105">
            <w:pPr>
              <w:rPr>
                <w:rFonts w:ascii="Arial" w:cs="Arial" w:eastAsia="Arial" w:hAnsi="Arial"/>
                <w:sz w:val="20"/>
                <w:szCs w:val="20"/>
              </w:rPr>
            </w:pPr>
            <w:r w:rsidDel="00000000" w:rsidR="00000000" w:rsidRPr="00000000">
              <w:rPr>
                <w:rFonts w:ascii="Arial" w:cs="Arial" w:eastAsia="Arial" w:hAnsi="Arial"/>
                <w:sz w:val="20"/>
                <w:szCs w:val="20"/>
                <w:rtl w:val="0"/>
              </w:rPr>
              <w:t xml:space="preserve">in un progetto</w:t>
            </w:r>
          </w:p>
          <w:p w:rsidR="00000000" w:rsidDel="00000000" w:rsidP="00000000" w:rsidRDefault="00000000" w:rsidRPr="00000000" w14:paraId="00000106">
            <w:pPr>
              <w:rPr>
                <w:rFonts w:ascii="Arial" w:cs="Arial" w:eastAsia="Arial" w:hAnsi="Arial"/>
                <w:sz w:val="20"/>
                <w:szCs w:val="20"/>
              </w:rPr>
            </w:pPr>
            <w:r w:rsidDel="00000000" w:rsidR="00000000" w:rsidRPr="00000000">
              <w:rPr>
                <w:rFonts w:ascii="Arial" w:cs="Arial" w:eastAsia="Arial" w:hAnsi="Arial"/>
                <w:sz w:val="20"/>
                <w:szCs w:val="20"/>
                <w:rtl w:val="0"/>
              </w:rPr>
              <w:t xml:space="preserve">pubblicitario/comunicativo.</w:t>
            </w:r>
          </w:p>
          <w:p w:rsidR="00000000" w:rsidDel="00000000" w:rsidP="00000000" w:rsidRDefault="00000000" w:rsidRPr="00000000" w14:paraId="000001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8">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il corretto posizionamento</w:t>
            </w:r>
          </w:p>
          <w:p w:rsidR="00000000" w:rsidDel="00000000" w:rsidP="00000000" w:rsidRDefault="00000000" w:rsidRPr="00000000" w14:paraId="00000109">
            <w:pPr>
              <w:rPr>
                <w:rFonts w:ascii="Arial" w:cs="Arial" w:eastAsia="Arial" w:hAnsi="Arial"/>
                <w:sz w:val="20"/>
                <w:szCs w:val="20"/>
              </w:rPr>
            </w:pPr>
            <w:r w:rsidDel="00000000" w:rsidR="00000000" w:rsidRPr="00000000">
              <w:rPr>
                <w:rFonts w:ascii="Arial" w:cs="Arial" w:eastAsia="Arial" w:hAnsi="Arial"/>
                <w:sz w:val="20"/>
                <w:szCs w:val="20"/>
                <w:rtl w:val="0"/>
              </w:rPr>
              <w:t xml:space="preserve">del prodotto/servizio dell'azienda.</w:t>
            </w:r>
          </w:p>
          <w:p w:rsidR="00000000" w:rsidDel="00000000" w:rsidP="00000000" w:rsidRDefault="00000000" w:rsidRPr="00000000" w14:paraId="000001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B">
            <w:pPr>
              <w:rPr>
                <w:rFonts w:ascii="Arial" w:cs="Arial" w:eastAsia="Arial" w:hAnsi="Arial"/>
                <w:sz w:val="20"/>
                <w:szCs w:val="20"/>
              </w:rPr>
            </w:pPr>
            <w:r w:rsidDel="00000000" w:rsidR="00000000" w:rsidRPr="00000000">
              <w:rPr>
                <w:rFonts w:ascii="Arial" w:cs="Arial" w:eastAsia="Arial" w:hAnsi="Arial"/>
                <w:sz w:val="20"/>
                <w:szCs w:val="20"/>
                <w:rtl w:val="0"/>
              </w:rPr>
              <w:t xml:space="preserve">Applicare le leve del marketing mix</w:t>
            </w:r>
          </w:p>
          <w:p w:rsidR="00000000" w:rsidDel="00000000" w:rsidP="00000000" w:rsidRDefault="00000000" w:rsidRPr="00000000" w14:paraId="000001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D">
            <w:pPr>
              <w:rPr>
                <w:rFonts w:ascii="Arial" w:cs="Arial" w:eastAsia="Arial" w:hAnsi="Arial"/>
                <w:sz w:val="20"/>
                <w:szCs w:val="20"/>
              </w:rPr>
            </w:pPr>
            <w:r w:rsidDel="00000000" w:rsidR="00000000" w:rsidRPr="00000000">
              <w:rPr>
                <w:rFonts w:ascii="Arial" w:cs="Arial" w:eastAsia="Arial" w:hAnsi="Arial"/>
                <w:sz w:val="20"/>
                <w:szCs w:val="20"/>
                <w:rtl w:val="0"/>
              </w:rPr>
              <w:t xml:space="preserve">Applicare le principali tecniche di web</w:t>
            </w:r>
          </w:p>
          <w:p w:rsidR="00000000" w:rsidDel="00000000" w:rsidP="00000000" w:rsidRDefault="00000000" w:rsidRPr="00000000" w14:paraId="0000010E">
            <w:pPr>
              <w:rPr>
                <w:rFonts w:ascii="Arial" w:cs="Arial" w:eastAsia="Arial" w:hAnsi="Arial"/>
                <w:sz w:val="20"/>
                <w:szCs w:val="20"/>
              </w:rPr>
            </w:pPr>
            <w:r w:rsidDel="00000000" w:rsidR="00000000" w:rsidRPr="00000000">
              <w:rPr>
                <w:rFonts w:ascii="Arial" w:cs="Arial" w:eastAsia="Arial" w:hAnsi="Arial"/>
                <w:sz w:val="20"/>
                <w:szCs w:val="20"/>
                <w:rtl w:val="0"/>
              </w:rPr>
              <w:t xml:space="preserve">marketing, inclusi i social media e i social</w:t>
            </w:r>
          </w:p>
          <w:p w:rsidR="00000000" w:rsidDel="00000000" w:rsidP="00000000" w:rsidRDefault="00000000" w:rsidRPr="00000000" w14:paraId="0000010F">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network.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rPr>
                <w:rFonts w:ascii="Arial" w:cs="Arial" w:eastAsia="Arial" w:hAnsi="Arial"/>
                <w:sz w:val="20"/>
                <w:szCs w:val="20"/>
              </w:rPr>
            </w:pPr>
            <w:r w:rsidDel="00000000" w:rsidR="00000000" w:rsidRPr="00000000">
              <w:rPr>
                <w:rFonts w:ascii="Arial" w:cs="Arial" w:eastAsia="Arial" w:hAnsi="Arial"/>
                <w:sz w:val="20"/>
                <w:szCs w:val="20"/>
                <w:rtl w:val="0"/>
              </w:rPr>
              <w:t xml:space="preserve">Modelli di analisi del</w:t>
            </w:r>
          </w:p>
          <w:p w:rsidR="00000000" w:rsidDel="00000000" w:rsidP="00000000" w:rsidRDefault="00000000" w:rsidRPr="00000000" w14:paraId="00000111">
            <w:pPr>
              <w:rPr>
                <w:rFonts w:ascii="Arial" w:cs="Arial" w:eastAsia="Arial" w:hAnsi="Arial"/>
                <w:sz w:val="20"/>
                <w:szCs w:val="20"/>
              </w:rPr>
            </w:pPr>
            <w:r w:rsidDel="00000000" w:rsidR="00000000" w:rsidRPr="00000000">
              <w:rPr>
                <w:rFonts w:ascii="Arial" w:cs="Arial" w:eastAsia="Arial" w:hAnsi="Arial"/>
                <w:sz w:val="20"/>
                <w:szCs w:val="20"/>
                <w:rtl w:val="0"/>
              </w:rPr>
              <w:t xml:space="preserve">mercato e della</w:t>
            </w:r>
          </w:p>
          <w:p w:rsidR="00000000" w:rsidDel="00000000" w:rsidP="00000000" w:rsidRDefault="00000000" w:rsidRPr="00000000" w14:paraId="00000112">
            <w:pPr>
              <w:rPr>
                <w:rFonts w:ascii="Arial" w:cs="Arial" w:eastAsia="Arial" w:hAnsi="Arial"/>
                <w:sz w:val="20"/>
                <w:szCs w:val="20"/>
              </w:rPr>
            </w:pPr>
            <w:r w:rsidDel="00000000" w:rsidR="00000000" w:rsidRPr="00000000">
              <w:rPr>
                <w:rFonts w:ascii="Arial" w:cs="Arial" w:eastAsia="Arial" w:hAnsi="Arial"/>
                <w:sz w:val="20"/>
                <w:szCs w:val="20"/>
                <w:rtl w:val="0"/>
              </w:rPr>
              <w:t xml:space="preserve">concorrenza.</w:t>
            </w:r>
          </w:p>
          <w:p w:rsidR="00000000" w:rsidDel="00000000" w:rsidP="00000000" w:rsidRDefault="00000000" w:rsidRPr="00000000" w14:paraId="000001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4">
            <w:pPr>
              <w:rPr>
                <w:rFonts w:ascii="Arial" w:cs="Arial" w:eastAsia="Arial" w:hAnsi="Arial"/>
                <w:sz w:val="20"/>
                <w:szCs w:val="20"/>
              </w:rPr>
            </w:pPr>
            <w:r w:rsidDel="00000000" w:rsidR="00000000" w:rsidRPr="00000000">
              <w:rPr>
                <w:rFonts w:ascii="Arial" w:cs="Arial" w:eastAsia="Arial" w:hAnsi="Arial"/>
                <w:sz w:val="20"/>
                <w:szCs w:val="20"/>
                <w:rtl w:val="0"/>
              </w:rPr>
              <w:t xml:space="preserve">Elementi di statistica.</w:t>
            </w:r>
          </w:p>
          <w:p w:rsidR="00000000" w:rsidDel="00000000" w:rsidP="00000000" w:rsidRDefault="00000000" w:rsidRPr="00000000" w14:paraId="000001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6">
            <w:pPr>
              <w:rPr>
                <w:rFonts w:ascii="Arial" w:cs="Arial" w:eastAsia="Arial" w:hAnsi="Arial"/>
                <w:sz w:val="20"/>
                <w:szCs w:val="20"/>
              </w:rPr>
            </w:pPr>
            <w:r w:rsidDel="00000000" w:rsidR="00000000" w:rsidRPr="00000000">
              <w:rPr>
                <w:rFonts w:ascii="Arial" w:cs="Arial" w:eastAsia="Arial" w:hAnsi="Arial"/>
                <w:sz w:val="20"/>
                <w:szCs w:val="20"/>
                <w:rtl w:val="0"/>
              </w:rPr>
              <w:t xml:space="preserve">Modelli di pianificazione</w:t>
            </w:r>
          </w:p>
          <w:p w:rsidR="00000000" w:rsidDel="00000000" w:rsidP="00000000" w:rsidRDefault="00000000" w:rsidRPr="00000000" w14:paraId="00000117">
            <w:pPr>
              <w:rPr>
                <w:rFonts w:ascii="Arial" w:cs="Arial" w:eastAsia="Arial" w:hAnsi="Arial"/>
                <w:sz w:val="20"/>
                <w:szCs w:val="20"/>
              </w:rPr>
            </w:pPr>
            <w:r w:rsidDel="00000000" w:rsidR="00000000" w:rsidRPr="00000000">
              <w:rPr>
                <w:rFonts w:ascii="Arial" w:cs="Arial" w:eastAsia="Arial" w:hAnsi="Arial"/>
                <w:sz w:val="20"/>
                <w:szCs w:val="20"/>
                <w:rtl w:val="0"/>
              </w:rPr>
              <w:t xml:space="preserve">strategica.</w:t>
            </w:r>
          </w:p>
          <w:p w:rsidR="00000000" w:rsidDel="00000000" w:rsidP="00000000" w:rsidRDefault="00000000" w:rsidRPr="00000000" w14:paraId="000001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9">
            <w:pPr>
              <w:rPr>
                <w:rFonts w:ascii="Arial" w:cs="Arial" w:eastAsia="Arial" w:hAnsi="Arial"/>
                <w:sz w:val="20"/>
                <w:szCs w:val="20"/>
              </w:rPr>
            </w:pPr>
            <w:r w:rsidDel="00000000" w:rsidR="00000000" w:rsidRPr="00000000">
              <w:rPr>
                <w:rFonts w:ascii="Arial" w:cs="Arial" w:eastAsia="Arial" w:hAnsi="Arial"/>
                <w:sz w:val="20"/>
                <w:szCs w:val="20"/>
                <w:rtl w:val="0"/>
              </w:rPr>
              <w:t xml:space="preserve">Piano di marketing.</w:t>
            </w:r>
          </w:p>
          <w:p w:rsidR="00000000" w:rsidDel="00000000" w:rsidP="00000000" w:rsidRDefault="00000000" w:rsidRPr="00000000" w14:paraId="000001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B">
            <w:pPr>
              <w:rPr>
                <w:rFonts w:ascii="Arial" w:cs="Arial" w:eastAsia="Arial" w:hAnsi="Arial"/>
                <w:sz w:val="20"/>
                <w:szCs w:val="20"/>
              </w:rPr>
            </w:pPr>
            <w:r w:rsidDel="00000000" w:rsidR="00000000" w:rsidRPr="00000000">
              <w:rPr>
                <w:rFonts w:ascii="Arial" w:cs="Arial" w:eastAsia="Arial" w:hAnsi="Arial"/>
                <w:sz w:val="20"/>
                <w:szCs w:val="20"/>
                <w:rtl w:val="0"/>
              </w:rPr>
              <w:t xml:space="preserve">Fasi della progettazione</w:t>
            </w:r>
          </w:p>
          <w:p w:rsidR="00000000" w:rsidDel="00000000" w:rsidP="00000000" w:rsidRDefault="00000000" w:rsidRPr="00000000" w14:paraId="0000011C">
            <w:pPr>
              <w:rPr>
                <w:rFonts w:ascii="Arial" w:cs="Arial" w:eastAsia="Arial" w:hAnsi="Arial"/>
                <w:sz w:val="20"/>
                <w:szCs w:val="20"/>
              </w:rPr>
            </w:pPr>
            <w:r w:rsidDel="00000000" w:rsidR="00000000" w:rsidRPr="00000000">
              <w:rPr>
                <w:rFonts w:ascii="Arial" w:cs="Arial" w:eastAsia="Arial" w:hAnsi="Arial"/>
                <w:sz w:val="20"/>
                <w:szCs w:val="20"/>
                <w:rtl w:val="0"/>
              </w:rPr>
              <w:t xml:space="preserve">pubblicitaria e piano della</w:t>
            </w:r>
          </w:p>
          <w:p w:rsidR="00000000" w:rsidDel="00000000" w:rsidP="00000000" w:rsidRDefault="00000000" w:rsidRPr="00000000" w14:paraId="0000011D">
            <w:pPr>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aziendale</w:t>
            </w:r>
          </w:p>
          <w:p w:rsidR="00000000" w:rsidDel="00000000" w:rsidP="00000000" w:rsidRDefault="00000000" w:rsidRPr="00000000" w14:paraId="000001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F">
            <w:pPr>
              <w:rPr>
                <w:rFonts w:ascii="Arial" w:cs="Arial" w:eastAsia="Arial" w:hAnsi="Arial"/>
                <w:sz w:val="20"/>
                <w:szCs w:val="20"/>
              </w:rPr>
            </w:pPr>
            <w:r w:rsidDel="00000000" w:rsidR="00000000" w:rsidRPr="00000000">
              <w:rPr>
                <w:rFonts w:ascii="Arial" w:cs="Arial" w:eastAsia="Arial" w:hAnsi="Arial"/>
                <w:sz w:val="20"/>
                <w:szCs w:val="20"/>
                <w:rtl w:val="0"/>
              </w:rPr>
              <w:t xml:space="preserve">Tecniche di web</w:t>
            </w:r>
          </w:p>
          <w:p w:rsidR="00000000" w:rsidDel="00000000" w:rsidP="00000000" w:rsidRDefault="00000000" w:rsidRPr="00000000" w14:paraId="00000120">
            <w:pPr>
              <w:rPr>
                <w:rFonts w:ascii="Arial" w:cs="Arial" w:eastAsia="Arial" w:hAnsi="Arial"/>
                <w:sz w:val="20"/>
                <w:szCs w:val="20"/>
              </w:rPr>
            </w:pPr>
            <w:r w:rsidDel="00000000" w:rsidR="00000000" w:rsidRPr="00000000">
              <w:rPr>
                <w:rFonts w:ascii="Arial" w:cs="Arial" w:eastAsia="Arial" w:hAnsi="Arial"/>
                <w:sz w:val="20"/>
                <w:szCs w:val="20"/>
                <w:rtl w:val="0"/>
              </w:rPr>
              <w:t xml:space="preserve">marketing.</w:t>
            </w:r>
          </w:p>
          <w:p w:rsidR="00000000" w:rsidDel="00000000" w:rsidP="00000000" w:rsidRDefault="00000000" w:rsidRPr="00000000" w14:paraId="000001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2">
            <w:pPr>
              <w:rPr>
                <w:rFonts w:ascii="Arial" w:cs="Arial" w:eastAsia="Arial" w:hAnsi="Arial"/>
                <w:sz w:val="20"/>
                <w:szCs w:val="20"/>
              </w:rPr>
            </w:pPr>
            <w:r w:rsidDel="00000000" w:rsidR="00000000" w:rsidRPr="00000000">
              <w:rPr>
                <w:rFonts w:ascii="Arial" w:cs="Arial" w:eastAsia="Arial" w:hAnsi="Arial"/>
                <w:sz w:val="20"/>
                <w:szCs w:val="20"/>
                <w:rtl w:val="0"/>
              </w:rPr>
              <w:t xml:space="preserve">Leve del marketing mix</w:t>
            </w:r>
          </w:p>
          <w:p w:rsidR="00000000" w:rsidDel="00000000" w:rsidP="00000000" w:rsidRDefault="00000000" w:rsidRPr="00000000" w14:paraId="0000012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4">
            <w:pPr>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dei social</w:t>
            </w:r>
          </w:p>
          <w:p w:rsidR="00000000" w:rsidDel="00000000" w:rsidP="00000000" w:rsidRDefault="00000000" w:rsidRPr="00000000" w14:paraId="0000012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media e social network.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12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12A">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5, 7, 10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6 -Operare in sicurezza e nel rispetto delle norme di igiene e di salvaguardia ambientale, prevenendo eventuali situazioni di rischio.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il valore della sostenibilità</w:t>
            </w:r>
          </w:p>
          <w:p w:rsidR="00000000" w:rsidDel="00000000" w:rsidP="00000000" w:rsidRDefault="00000000" w:rsidRPr="00000000" w14:paraId="0000012E">
            <w:pPr>
              <w:rPr>
                <w:rFonts w:ascii="Arial" w:cs="Arial" w:eastAsia="Arial" w:hAnsi="Arial"/>
                <w:sz w:val="20"/>
                <w:szCs w:val="20"/>
              </w:rPr>
            </w:pPr>
            <w:r w:rsidDel="00000000" w:rsidR="00000000" w:rsidRPr="00000000">
              <w:rPr>
                <w:rFonts w:ascii="Arial" w:cs="Arial" w:eastAsia="Arial" w:hAnsi="Arial"/>
                <w:sz w:val="20"/>
                <w:szCs w:val="20"/>
                <w:rtl w:val="0"/>
              </w:rPr>
              <w:t xml:space="preserve">ambientale per adottare in modo</w:t>
            </w:r>
          </w:p>
          <w:p w:rsidR="00000000" w:rsidDel="00000000" w:rsidP="00000000" w:rsidRDefault="00000000" w:rsidRPr="00000000" w14:paraId="0000012F">
            <w:pPr>
              <w:rPr>
                <w:rFonts w:ascii="Arial" w:cs="Arial" w:eastAsia="Arial" w:hAnsi="Arial"/>
                <w:sz w:val="20"/>
                <w:szCs w:val="20"/>
              </w:rPr>
            </w:pPr>
            <w:r w:rsidDel="00000000" w:rsidR="00000000" w:rsidRPr="00000000">
              <w:rPr>
                <w:rFonts w:ascii="Arial" w:cs="Arial" w:eastAsia="Arial" w:hAnsi="Arial"/>
                <w:sz w:val="20"/>
                <w:szCs w:val="20"/>
                <w:rtl w:val="0"/>
              </w:rPr>
              <w:t xml:space="preserve">consapevoli comportamenti rispettosi</w:t>
            </w:r>
          </w:p>
          <w:p w:rsidR="00000000" w:rsidDel="00000000" w:rsidP="00000000" w:rsidRDefault="00000000" w:rsidRPr="00000000" w14:paraId="00000130">
            <w:pPr>
              <w:rPr>
                <w:rFonts w:ascii="Arial" w:cs="Arial" w:eastAsia="Arial" w:hAnsi="Arial"/>
                <w:sz w:val="20"/>
                <w:szCs w:val="20"/>
              </w:rPr>
            </w:pPr>
            <w:r w:rsidDel="00000000" w:rsidR="00000000" w:rsidRPr="00000000">
              <w:rPr>
                <w:rFonts w:ascii="Arial" w:cs="Arial" w:eastAsia="Arial" w:hAnsi="Arial"/>
                <w:sz w:val="20"/>
                <w:szCs w:val="20"/>
                <w:rtl w:val="0"/>
              </w:rPr>
              <w:t xml:space="preserve">dell'ambiente e in particolare in ambito</w:t>
            </w:r>
          </w:p>
          <w:p w:rsidR="00000000" w:rsidDel="00000000" w:rsidP="00000000" w:rsidRDefault="00000000" w:rsidRPr="00000000" w14:paraId="0000013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aziendale.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possibili fonti di</w:t>
            </w:r>
          </w:p>
          <w:p w:rsidR="00000000" w:rsidDel="00000000" w:rsidP="00000000" w:rsidRDefault="00000000" w:rsidRPr="00000000" w14:paraId="00000133">
            <w:pPr>
              <w:rPr>
                <w:rFonts w:ascii="Arial" w:cs="Arial" w:eastAsia="Arial" w:hAnsi="Arial"/>
                <w:sz w:val="20"/>
                <w:szCs w:val="20"/>
              </w:rPr>
            </w:pPr>
            <w:r w:rsidDel="00000000" w:rsidR="00000000" w:rsidRPr="00000000">
              <w:rPr>
                <w:rFonts w:ascii="Arial" w:cs="Arial" w:eastAsia="Arial" w:hAnsi="Arial"/>
                <w:sz w:val="20"/>
                <w:szCs w:val="20"/>
                <w:rtl w:val="0"/>
              </w:rPr>
              <w:t xml:space="preserve">inquinamento, in contesti ambientali e</w:t>
            </w:r>
          </w:p>
          <w:p w:rsidR="00000000" w:rsidDel="00000000" w:rsidP="00000000" w:rsidRDefault="00000000" w:rsidRPr="00000000" w14:paraId="00000134">
            <w:pPr>
              <w:rPr>
                <w:rFonts w:ascii="Arial" w:cs="Arial" w:eastAsia="Arial" w:hAnsi="Arial"/>
                <w:sz w:val="20"/>
                <w:szCs w:val="20"/>
              </w:rPr>
            </w:pPr>
            <w:r w:rsidDel="00000000" w:rsidR="00000000" w:rsidRPr="00000000">
              <w:rPr>
                <w:rFonts w:ascii="Arial" w:cs="Arial" w:eastAsia="Arial" w:hAnsi="Arial"/>
                <w:sz w:val="20"/>
                <w:szCs w:val="20"/>
                <w:rtl w:val="0"/>
              </w:rPr>
              <w:t xml:space="preserve">normativi mutevoli.</w:t>
            </w:r>
          </w:p>
          <w:p w:rsidR="00000000" w:rsidDel="00000000" w:rsidP="00000000" w:rsidRDefault="00000000" w:rsidRPr="00000000" w14:paraId="00000135">
            <w:pPr>
              <w:rPr>
                <w:rFonts w:ascii="Arial" w:cs="Arial" w:eastAsia="Arial" w:hAnsi="Arial"/>
                <w:sz w:val="20"/>
                <w:szCs w:val="20"/>
              </w:rPr>
            </w:pPr>
            <w:r w:rsidDel="00000000" w:rsidR="00000000" w:rsidRPr="00000000">
              <w:rPr>
                <w:rFonts w:ascii="Arial" w:cs="Arial" w:eastAsia="Arial" w:hAnsi="Arial"/>
                <w:sz w:val="20"/>
                <w:szCs w:val="20"/>
                <w:rtl w:val="0"/>
              </w:rPr>
              <w:t xml:space="preserve">Adottare comportamenti lavorativi</w:t>
            </w:r>
          </w:p>
          <w:p w:rsidR="00000000" w:rsidDel="00000000" w:rsidP="00000000" w:rsidRDefault="00000000" w:rsidRPr="00000000" w14:paraId="00000136">
            <w:pPr>
              <w:rPr>
                <w:rFonts w:ascii="Arial" w:cs="Arial" w:eastAsia="Arial" w:hAnsi="Arial"/>
                <w:sz w:val="20"/>
                <w:szCs w:val="20"/>
              </w:rPr>
            </w:pPr>
            <w:r w:rsidDel="00000000" w:rsidR="00000000" w:rsidRPr="00000000">
              <w:rPr>
                <w:rFonts w:ascii="Arial" w:cs="Arial" w:eastAsia="Arial" w:hAnsi="Arial"/>
                <w:sz w:val="20"/>
                <w:szCs w:val="20"/>
                <w:rtl w:val="0"/>
              </w:rPr>
              <w:t xml:space="preserve">coerenti con la</w:t>
            </w:r>
          </w:p>
          <w:p w:rsidR="00000000" w:rsidDel="00000000" w:rsidP="00000000" w:rsidRDefault="00000000" w:rsidRPr="00000000" w14:paraId="00000137">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salvaguardia/sostenibilità ambientale in condizioni mutevoli.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rPr>
                <w:rFonts w:ascii="Arial" w:cs="Arial" w:eastAsia="Arial" w:hAnsi="Arial"/>
                <w:sz w:val="20"/>
                <w:szCs w:val="20"/>
              </w:rPr>
            </w:pPr>
            <w:r w:rsidDel="00000000" w:rsidR="00000000" w:rsidRPr="00000000">
              <w:rPr>
                <w:rFonts w:ascii="Arial" w:cs="Arial" w:eastAsia="Arial" w:hAnsi="Arial"/>
                <w:sz w:val="20"/>
                <w:szCs w:val="20"/>
                <w:rtl w:val="0"/>
              </w:rPr>
              <w:t xml:space="preserve">Normativa ambientale e</w:t>
            </w:r>
          </w:p>
          <w:p w:rsidR="00000000" w:rsidDel="00000000" w:rsidP="00000000" w:rsidRDefault="00000000" w:rsidRPr="00000000" w14:paraId="00000139">
            <w:pPr>
              <w:rPr>
                <w:rFonts w:ascii="Arial" w:cs="Arial" w:eastAsia="Arial" w:hAnsi="Arial"/>
                <w:sz w:val="20"/>
                <w:szCs w:val="20"/>
              </w:rPr>
            </w:pPr>
            <w:r w:rsidDel="00000000" w:rsidR="00000000" w:rsidRPr="00000000">
              <w:rPr>
                <w:rFonts w:ascii="Arial" w:cs="Arial" w:eastAsia="Arial" w:hAnsi="Arial"/>
                <w:sz w:val="20"/>
                <w:szCs w:val="20"/>
                <w:rtl w:val="0"/>
              </w:rPr>
              <w:t xml:space="preserve">tipologie di fattori di</w:t>
            </w:r>
          </w:p>
          <w:p w:rsidR="00000000" w:rsidDel="00000000" w:rsidP="00000000" w:rsidRDefault="00000000" w:rsidRPr="00000000" w14:paraId="0000013A">
            <w:pPr>
              <w:rPr>
                <w:rFonts w:ascii="Arial" w:cs="Arial" w:eastAsia="Arial" w:hAnsi="Arial"/>
                <w:sz w:val="20"/>
                <w:szCs w:val="20"/>
              </w:rPr>
            </w:pPr>
            <w:r w:rsidDel="00000000" w:rsidR="00000000" w:rsidRPr="00000000">
              <w:rPr>
                <w:rFonts w:ascii="Arial" w:cs="Arial" w:eastAsia="Arial" w:hAnsi="Arial"/>
                <w:sz w:val="20"/>
                <w:szCs w:val="20"/>
                <w:rtl w:val="0"/>
              </w:rPr>
              <w:t xml:space="preserve">inquinamento.</w:t>
            </w:r>
          </w:p>
          <w:p w:rsidR="00000000" w:rsidDel="00000000" w:rsidP="00000000" w:rsidRDefault="00000000" w:rsidRPr="00000000" w14:paraId="000001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C">
            <w:pPr>
              <w:rPr>
                <w:rFonts w:ascii="Arial" w:cs="Arial" w:eastAsia="Arial" w:hAnsi="Arial"/>
                <w:sz w:val="20"/>
                <w:szCs w:val="20"/>
              </w:rPr>
            </w:pPr>
            <w:r w:rsidDel="00000000" w:rsidR="00000000" w:rsidRPr="00000000">
              <w:rPr>
                <w:rFonts w:ascii="Arial" w:cs="Arial" w:eastAsia="Arial" w:hAnsi="Arial"/>
                <w:sz w:val="20"/>
                <w:szCs w:val="20"/>
                <w:rtl w:val="0"/>
              </w:rPr>
              <w:t xml:space="preserve">Procedure di contesto e/o</w:t>
            </w:r>
          </w:p>
          <w:p w:rsidR="00000000" w:rsidDel="00000000" w:rsidP="00000000" w:rsidRDefault="00000000" w:rsidRPr="00000000" w14:paraId="0000013D">
            <w:pPr>
              <w:rPr>
                <w:rFonts w:ascii="Arial" w:cs="Arial" w:eastAsia="Arial" w:hAnsi="Arial"/>
                <w:sz w:val="20"/>
                <w:szCs w:val="20"/>
              </w:rPr>
            </w:pPr>
            <w:r w:rsidDel="00000000" w:rsidR="00000000" w:rsidRPr="00000000">
              <w:rPr>
                <w:rFonts w:ascii="Arial" w:cs="Arial" w:eastAsia="Arial" w:hAnsi="Arial"/>
                <w:sz w:val="20"/>
                <w:szCs w:val="20"/>
                <w:rtl w:val="0"/>
              </w:rPr>
              <w:t xml:space="preserve">specifiche per garantire il</w:t>
            </w:r>
          </w:p>
          <w:p w:rsidR="00000000" w:rsidDel="00000000" w:rsidP="00000000" w:rsidRDefault="00000000" w:rsidRPr="00000000" w14:paraId="0000013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rispetto dell'ambiente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14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141">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2">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1, 3, 11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Collaborare nella ricerca di soluzioni finanziarie e assicurative adeguate ed economicamente vantaggiose, tenendo conto delle dinamiche dei mercati di riferimento e dei macro-fenomeni economici nazionali e internazionali.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soluzioni finanziarie adeguate</w:t>
            </w:r>
          </w:p>
          <w:p w:rsidR="00000000" w:rsidDel="00000000" w:rsidP="00000000" w:rsidRDefault="00000000" w:rsidRPr="00000000" w14:paraId="000001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 specifiche esigenze aziendali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caratteristiche principali</w:t>
            </w:r>
          </w:p>
          <w:p w:rsidR="00000000" w:rsidDel="00000000" w:rsidP="00000000" w:rsidRDefault="00000000" w:rsidRPr="00000000" w14:paraId="00000148">
            <w:pPr>
              <w:rPr>
                <w:rFonts w:ascii="Arial" w:cs="Arial" w:eastAsia="Arial" w:hAnsi="Arial"/>
                <w:sz w:val="20"/>
                <w:szCs w:val="20"/>
              </w:rPr>
            </w:pPr>
            <w:r w:rsidDel="00000000" w:rsidR="00000000" w:rsidRPr="00000000">
              <w:rPr>
                <w:rFonts w:ascii="Arial" w:cs="Arial" w:eastAsia="Arial" w:hAnsi="Arial"/>
                <w:sz w:val="20"/>
                <w:szCs w:val="20"/>
                <w:rtl w:val="0"/>
              </w:rPr>
              <w:t xml:space="preserve">del sistema finanziario</w:t>
            </w:r>
          </w:p>
          <w:p w:rsidR="00000000" w:rsidDel="00000000" w:rsidP="00000000" w:rsidRDefault="00000000" w:rsidRPr="00000000" w14:paraId="000001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A">
            <w:pPr>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le cause che danno origine</w:t>
            </w:r>
          </w:p>
          <w:p w:rsidR="00000000" w:rsidDel="00000000" w:rsidP="00000000" w:rsidRDefault="00000000" w:rsidRPr="00000000" w14:paraId="0000014B">
            <w:pPr>
              <w:rPr>
                <w:rFonts w:ascii="Arial" w:cs="Arial" w:eastAsia="Arial" w:hAnsi="Arial"/>
                <w:sz w:val="20"/>
                <w:szCs w:val="20"/>
              </w:rPr>
            </w:pPr>
            <w:r w:rsidDel="00000000" w:rsidR="00000000" w:rsidRPr="00000000">
              <w:rPr>
                <w:rFonts w:ascii="Arial" w:cs="Arial" w:eastAsia="Arial" w:hAnsi="Arial"/>
                <w:sz w:val="20"/>
                <w:szCs w:val="20"/>
                <w:rtl w:val="0"/>
              </w:rPr>
              <w:t xml:space="preserve">al fabbisogno finanziario.</w:t>
            </w:r>
          </w:p>
          <w:p w:rsidR="00000000" w:rsidDel="00000000" w:rsidP="00000000" w:rsidRDefault="00000000" w:rsidRPr="00000000" w14:paraId="0000014C">
            <w:pPr>
              <w:rPr>
                <w:rFonts w:ascii="Arial" w:cs="Arial" w:eastAsia="Arial" w:hAnsi="Arial"/>
                <w:sz w:val="20"/>
                <w:szCs w:val="20"/>
              </w:rPr>
            </w:pPr>
            <w:r w:rsidDel="00000000" w:rsidR="00000000" w:rsidRPr="00000000">
              <w:rPr>
                <w:rFonts w:ascii="Arial" w:cs="Arial" w:eastAsia="Arial" w:hAnsi="Arial"/>
                <w:sz w:val="20"/>
                <w:szCs w:val="20"/>
                <w:rtl w:val="0"/>
              </w:rPr>
              <w:t xml:space="preserve">Scegliere tra diverse forme di</w:t>
            </w:r>
          </w:p>
          <w:p w:rsidR="00000000" w:rsidDel="00000000" w:rsidP="00000000" w:rsidRDefault="00000000" w:rsidRPr="00000000" w14:paraId="0000014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finanziamento.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rPr>
                <w:rFonts w:ascii="Arial" w:cs="Arial" w:eastAsia="Arial" w:hAnsi="Arial"/>
                <w:sz w:val="20"/>
                <w:szCs w:val="20"/>
              </w:rPr>
            </w:pPr>
            <w:r w:rsidDel="00000000" w:rsidR="00000000" w:rsidRPr="00000000">
              <w:rPr>
                <w:rFonts w:ascii="Arial" w:cs="Arial" w:eastAsia="Arial" w:hAnsi="Arial"/>
                <w:sz w:val="20"/>
                <w:szCs w:val="20"/>
                <w:rtl w:val="0"/>
              </w:rPr>
              <w:t xml:space="preserve">Il fabbisogno finanziario e</w:t>
            </w:r>
          </w:p>
          <w:p w:rsidR="00000000" w:rsidDel="00000000" w:rsidP="00000000" w:rsidRDefault="00000000" w:rsidRPr="00000000" w14:paraId="0000014F">
            <w:pPr>
              <w:rPr>
                <w:rFonts w:ascii="Arial" w:cs="Arial" w:eastAsia="Arial" w:hAnsi="Arial"/>
                <w:sz w:val="20"/>
                <w:szCs w:val="20"/>
              </w:rPr>
            </w:pPr>
            <w:r w:rsidDel="00000000" w:rsidR="00000000" w:rsidRPr="00000000">
              <w:rPr>
                <w:rFonts w:ascii="Arial" w:cs="Arial" w:eastAsia="Arial" w:hAnsi="Arial"/>
                <w:sz w:val="20"/>
                <w:szCs w:val="20"/>
                <w:rtl w:val="0"/>
              </w:rPr>
              <w:t xml:space="preserve">le fonti di copertura.</w:t>
            </w:r>
          </w:p>
          <w:p w:rsidR="00000000" w:rsidDel="00000000" w:rsidP="00000000" w:rsidRDefault="00000000" w:rsidRPr="00000000" w14:paraId="00000150">
            <w:pPr>
              <w:rPr>
                <w:rFonts w:ascii="Arial" w:cs="Arial" w:eastAsia="Arial" w:hAnsi="Arial"/>
                <w:sz w:val="20"/>
                <w:szCs w:val="20"/>
              </w:rPr>
            </w:pPr>
            <w:r w:rsidDel="00000000" w:rsidR="00000000" w:rsidRPr="00000000">
              <w:rPr>
                <w:rFonts w:ascii="Arial" w:cs="Arial" w:eastAsia="Arial" w:hAnsi="Arial"/>
                <w:sz w:val="20"/>
                <w:szCs w:val="20"/>
                <w:rtl w:val="0"/>
              </w:rPr>
              <w:t xml:space="preserve">Elementi e caratteristiche</w:t>
            </w:r>
          </w:p>
          <w:p w:rsidR="00000000" w:rsidDel="00000000" w:rsidP="00000000" w:rsidRDefault="00000000" w:rsidRPr="00000000" w14:paraId="00000151">
            <w:pPr>
              <w:rPr>
                <w:rFonts w:ascii="Arial" w:cs="Arial" w:eastAsia="Arial" w:hAnsi="Arial"/>
                <w:sz w:val="20"/>
                <w:szCs w:val="20"/>
              </w:rPr>
            </w:pPr>
            <w:r w:rsidDel="00000000" w:rsidR="00000000" w:rsidRPr="00000000">
              <w:rPr>
                <w:rFonts w:ascii="Arial" w:cs="Arial" w:eastAsia="Arial" w:hAnsi="Arial"/>
                <w:sz w:val="20"/>
                <w:szCs w:val="20"/>
                <w:rtl w:val="0"/>
              </w:rPr>
              <w:t xml:space="preserve">delle diverse forme di</w:t>
            </w:r>
          </w:p>
          <w:p w:rsidR="00000000" w:rsidDel="00000000" w:rsidP="00000000" w:rsidRDefault="00000000" w:rsidRPr="00000000" w14:paraId="000001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finanziamento.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Asse scientifico tecnologico e professionale</w:t>
            </w:r>
          </w:p>
          <w:p w:rsidR="00000000" w:rsidDel="00000000" w:rsidP="00000000" w:rsidRDefault="00000000" w:rsidRPr="00000000" w14:paraId="0000015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1, 10</w:t>
            </w:r>
            <w:r w:rsidDel="00000000" w:rsidR="00000000" w:rsidRPr="00000000">
              <w:rPr>
                <w:rtl w:val="0"/>
              </w:rPr>
            </w:r>
          </w:p>
        </w:tc>
      </w:tr>
    </w:tbl>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ind w:right="-80"/>
        <w:rPr/>
      </w:pPr>
      <w:r w:rsidDel="00000000" w:rsidR="00000000" w:rsidRPr="00000000">
        <w:rPr>
          <w:rtl w:val="0"/>
        </w:rPr>
      </w:r>
    </w:p>
    <w:p w:rsidR="00000000" w:rsidDel="00000000" w:rsidP="00000000" w:rsidRDefault="00000000" w:rsidRPr="00000000" w14:paraId="00000159">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15A">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5B">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15C">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15D">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E">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15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160">
      <w:pPr>
        <w:ind w:right="-80"/>
        <w:rPr>
          <w:rFonts w:ascii="Arial" w:cs="Arial" w:eastAsia="Arial" w:hAnsi="Arial"/>
          <w:sz w:val="20"/>
          <w:szCs w:val="20"/>
        </w:rPr>
      </w:pPr>
      <w:r w:rsidDel="00000000" w:rsidR="00000000" w:rsidRPr="00000000">
        <w:rPr>
          <w:rtl w:val="0"/>
        </w:rPr>
      </w:r>
    </w:p>
    <w:tbl>
      <w:tblPr>
        <w:tblStyle w:val="Table4"/>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61">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6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65">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66">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7">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6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6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F">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7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71">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72">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76">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77">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8">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7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7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0">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8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82">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8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8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87">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88">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8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8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8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8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8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1">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9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93">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94">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9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98">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9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9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A0">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1A2">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3">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A4">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45.0"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A5">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A6">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A7">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A8">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1A9">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AA">
            <w:pPr>
              <w:jc w:val="both"/>
              <w:rPr>
                <w:highlight w:val="lightGray"/>
              </w:rPr>
            </w:pPr>
            <w:r w:rsidDel="00000000" w:rsidR="00000000" w:rsidRPr="00000000">
              <w:rPr>
                <w:rtl w:val="0"/>
              </w:rPr>
            </w:r>
          </w:p>
        </w:tc>
      </w:tr>
    </w:tbl>
    <w:p w:rsidR="00000000" w:rsidDel="00000000" w:rsidP="00000000" w:rsidRDefault="00000000" w:rsidRPr="00000000" w14:paraId="000001AB">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1B6">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1B9">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BA">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BB">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1C9">
      <w:pPr>
        <w:tabs>
          <w:tab w:val="left" w:leader="none" w:pos="0"/>
        </w:tabs>
        <w:ind w:right="-80"/>
        <w:jc w:val="cente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tl w:val="0"/>
        </w:rPr>
      </w:r>
    </w:p>
    <w:p w:rsidR="00000000" w:rsidDel="00000000" w:rsidP="00000000" w:rsidRDefault="00000000" w:rsidRPr="00000000" w14:paraId="000001CA">
      <w:pPr>
        <w:ind w:right="-80"/>
        <w:rPr/>
      </w:pPr>
      <w:r w:rsidDel="00000000" w:rsidR="00000000" w:rsidRPr="00000000">
        <w:rPr>
          <w:rtl w:val="0"/>
        </w:rPr>
      </w:r>
    </w:p>
    <w:p w:rsidR="00000000" w:rsidDel="00000000" w:rsidP="00000000" w:rsidRDefault="00000000" w:rsidRPr="00000000" w14:paraId="000001CB">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CC">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1D7">
      <w:pPr>
        <w:ind w:right="-80"/>
        <w:rPr/>
      </w:pPr>
      <w:r w:rsidDel="00000000" w:rsidR="00000000" w:rsidRPr="00000000">
        <w:rPr>
          <w:rtl w:val="0"/>
        </w:rPr>
      </w:r>
    </w:p>
    <w:p w:rsidR="00000000" w:rsidDel="00000000" w:rsidP="00000000" w:rsidRDefault="00000000" w:rsidRPr="00000000" w14:paraId="000001D8">
      <w:pPr>
        <w:ind w:right="-80"/>
        <w:rPr/>
      </w:pPr>
      <w:r w:rsidDel="00000000" w:rsidR="00000000" w:rsidRPr="00000000">
        <w:rPr>
          <w:rtl w:val="0"/>
        </w:rPr>
      </w:r>
    </w:p>
    <w:p w:rsidR="00000000" w:rsidDel="00000000" w:rsidP="00000000" w:rsidRDefault="00000000" w:rsidRPr="00000000" w14:paraId="000001D9">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1DA">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DC">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1DD">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1DE">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1DF">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1E0">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1E1">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1E2">
      <w:pPr>
        <w:widowControl w:val="0"/>
        <w:numPr>
          <w:ilvl w:val="0"/>
          <w:numId w:val="2"/>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1E3">
      <w:pPr>
        <w:tabs>
          <w:tab w:val="left" w:leader="none" w:pos="284"/>
        </w:tabs>
        <w:ind w:right="-80"/>
        <w:rPr/>
      </w:pPr>
      <w:r w:rsidDel="00000000" w:rsidR="00000000" w:rsidRPr="00000000">
        <w:rPr>
          <w:rtl w:val="0"/>
        </w:rPr>
      </w:r>
    </w:p>
    <w:p w:rsidR="00000000" w:rsidDel="00000000" w:rsidP="00000000" w:rsidRDefault="00000000" w:rsidRPr="00000000" w14:paraId="000001E4">
      <w:pPr>
        <w:tabs>
          <w:tab w:val="left" w:leader="none" w:pos="284"/>
        </w:tabs>
        <w:ind w:right="-80"/>
        <w:rPr/>
      </w:pPr>
      <w:r w:rsidDel="00000000" w:rsidR="00000000" w:rsidRPr="00000000">
        <w:rPr>
          <w:rtl w:val="0"/>
        </w:rPr>
      </w:r>
    </w:p>
    <w:p w:rsidR="00000000" w:rsidDel="00000000" w:rsidP="00000000" w:rsidRDefault="00000000" w:rsidRPr="00000000" w14:paraId="000001E5">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1E6">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E7">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1E8">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1E9">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1EA">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1EB">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1EC">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1ED">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1EE">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1EF">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1F0">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1F1">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1F2">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1F3">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1F4">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1F5">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1F6">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1F7">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1F8">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1F9">
      <w:pPr>
        <w:shd w:fill="ffffff" w:val="clear"/>
        <w:ind w:right="150"/>
        <w:jc w:val="both"/>
        <w:rPr/>
      </w:pPr>
      <w:r w:rsidDel="00000000" w:rsidR="00000000" w:rsidRPr="00000000">
        <w:rPr>
          <w:rtl w:val="0"/>
        </w:rPr>
      </w:r>
    </w:p>
    <w:p w:rsidR="00000000" w:rsidDel="00000000" w:rsidP="00000000" w:rsidRDefault="00000000" w:rsidRPr="00000000" w14:paraId="000001FA">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1FB">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1FC">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FD">
      <w:pPr>
        <w:ind w:right="-80"/>
        <w:rPr>
          <w:sz w:val="12"/>
          <w:szCs w:val="12"/>
        </w:rPr>
      </w:pPr>
      <w:r w:rsidDel="00000000" w:rsidR="00000000" w:rsidRPr="00000000">
        <w:rPr>
          <w:rtl w:val="0"/>
        </w:rPr>
      </w:r>
    </w:p>
    <w:tbl>
      <w:tblPr>
        <w:tblStyle w:val="Table6"/>
        <w:tblW w:w="9943.000000000002" w:type="dxa"/>
        <w:jc w:val="left"/>
        <w:tblInd w:w="5.9999999999999964"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F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1F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00">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20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0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20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20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205">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20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20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208">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209">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20A">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20B">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20C">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20D">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20E">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20F">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210">
      <w:pPr>
        <w:numPr>
          <w:ilvl w:val="0"/>
          <w:numId w:val="1"/>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211">
      <w:pPr>
        <w:ind w:right="-80"/>
        <w:rPr/>
      </w:pPr>
      <w:r w:rsidDel="00000000" w:rsidR="00000000" w:rsidRPr="00000000">
        <w:rPr>
          <w:rtl w:val="0"/>
        </w:rPr>
      </w:r>
    </w:p>
    <w:p w:rsidR="00000000" w:rsidDel="00000000" w:rsidP="00000000" w:rsidRDefault="00000000" w:rsidRPr="00000000" w14:paraId="00000212">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8">
      <w:pPr>
        <w:ind w:right="-80"/>
        <w:jc w:val="center"/>
        <w:rPr/>
      </w:pPr>
      <w:r w:rsidDel="00000000" w:rsidR="00000000" w:rsidRPr="00000000">
        <w:rPr>
          <w:rtl w:val="0"/>
        </w:rPr>
      </w:r>
    </w:p>
    <w:p w:rsidR="00000000" w:rsidDel="00000000" w:rsidP="00000000" w:rsidRDefault="00000000" w:rsidRPr="00000000" w14:paraId="0000021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21A">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21B">
      <w:pPr>
        <w:ind w:right="-80"/>
        <w:rPr>
          <w:sz w:val="20"/>
          <w:szCs w:val="20"/>
        </w:rPr>
      </w:pPr>
      <w:r w:rsidDel="00000000" w:rsidR="00000000" w:rsidRPr="00000000">
        <w:rPr>
          <w:rtl w:val="0"/>
        </w:rPr>
      </w:r>
    </w:p>
    <w:p w:rsidR="00000000" w:rsidDel="00000000" w:rsidP="00000000" w:rsidRDefault="00000000" w:rsidRPr="00000000" w14:paraId="0000021C">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 w:name="Calibri"/>
  <w:font w:name="Liberation San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bullet"/>
      <w:lvlText w:val="●"/>
      <w:lvlJc w:val="left"/>
      <w:pPr>
        <w:ind w:left="181" w:firstLine="55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paragraph" w:styleId="Titolo2">
    <w:name w:val="heading 2"/>
    <w:basedOn w:val="Normale"/>
    <w:next w:val="Normale"/>
    <w:link w:val="Titolo2Carattere"/>
    <w:qFormat w:val="1"/>
    <w:rsid w:val="003D230D"/>
    <w:pPr>
      <w:keepNext w:val="1"/>
      <w:tabs>
        <w:tab w:val="num" w:pos="1440"/>
      </w:tabs>
      <w:suppressAutoHyphens w:val="1"/>
      <w:ind w:left="1440" w:hanging="360"/>
      <w:jc w:val="both"/>
      <w:outlineLvl w:val="1"/>
    </w:pPr>
    <w:rPr>
      <w:rFonts w:ascii="Times" w:cs="Times" w:eastAsia="Times" w:hAnsi="Times"/>
      <w:b w:val="1"/>
      <w:sz w:val="36"/>
      <w:szCs w:val="20"/>
    </w:rPr>
  </w:style>
  <w:style w:type="paragraph" w:styleId="Titolo3">
    <w:name w:val="heading 3"/>
    <w:basedOn w:val="Normale"/>
    <w:next w:val="Normale"/>
    <w:link w:val="Titolo3Carattere"/>
    <w:qFormat w:val="1"/>
    <w:rsid w:val="003D230D"/>
    <w:pPr>
      <w:keepNext w:val="1"/>
      <w:tabs>
        <w:tab w:val="num" w:pos="2160"/>
      </w:tabs>
      <w:suppressAutoHyphens w:val="1"/>
      <w:ind w:left="2160" w:hanging="360"/>
      <w:jc w:val="both"/>
      <w:outlineLvl w:val="2"/>
    </w:pPr>
    <w:rPr>
      <w:rFonts w:ascii="Times" w:cs="Times" w:eastAsia="Times" w:hAnsi="Times"/>
      <w:b w:val="1"/>
      <w:sz w:val="32"/>
      <w:szCs w:val="20"/>
    </w:rPr>
  </w:style>
  <w:style w:type="paragraph" w:styleId="Titolo4">
    <w:name w:val="heading 4"/>
    <w:basedOn w:val="Normale"/>
    <w:next w:val="Normale"/>
    <w:link w:val="Titolo4Carattere"/>
    <w:qFormat w:val="1"/>
    <w:rsid w:val="003D230D"/>
    <w:pPr>
      <w:keepNext w:val="1"/>
      <w:tabs>
        <w:tab w:val="num" w:pos="2880"/>
      </w:tabs>
      <w:suppressAutoHyphens w:val="1"/>
      <w:ind w:left="2880" w:hanging="360"/>
      <w:outlineLvl w:val="3"/>
    </w:pPr>
    <w:rPr>
      <w:rFonts w:ascii="Times" w:cs="Times" w:eastAsia="Times" w:hAnsi="Times"/>
      <w:b w:val="1"/>
      <w:sz w:val="28"/>
      <w:szCs w:val="20"/>
    </w:rPr>
  </w:style>
  <w:style w:type="paragraph" w:styleId="Titolo5">
    <w:name w:val="heading 5"/>
    <w:basedOn w:val="Normale"/>
    <w:next w:val="Normale"/>
    <w:link w:val="Titolo5Carattere"/>
    <w:qFormat w:val="1"/>
    <w:rsid w:val="003D230D"/>
    <w:pPr>
      <w:keepNext w:val="1"/>
      <w:tabs>
        <w:tab w:val="num" w:pos="3600"/>
      </w:tabs>
      <w:suppressAutoHyphens w:val="1"/>
      <w:ind w:left="3600" w:hanging="360"/>
      <w:jc w:val="right"/>
      <w:outlineLvl w:val="4"/>
    </w:pPr>
    <w:rPr>
      <w:sz w:val="28"/>
      <w:szCs w:val="20"/>
    </w:rPr>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bl2eIlYViy+pOJjWvGJ2nee+Vg==">CgMxLjA4AHIhMTd0bmN1UFZDaDNjOTVZWmp6c0taSHAwV1RkMW9hSUN6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2021-10-20T06:46:00Z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