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34B7D" w14:textId="77777777" w:rsidR="005F2787" w:rsidRDefault="00FC07F9">
      <w:pPr>
        <w:pStyle w:val="Corpotesto"/>
        <w:ind w:left="688"/>
      </w:pPr>
      <w:r>
        <w:rPr>
          <w:noProof/>
        </w:rPr>
        <w:drawing>
          <wp:inline distT="0" distB="0" distL="0" distR="0" wp14:anchorId="6E386F4B" wp14:editId="061272C8">
            <wp:extent cx="5764099" cy="131483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099" cy="131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3D06D" w14:textId="77777777" w:rsidR="005F2787" w:rsidRDefault="00FC07F9">
      <w:pPr>
        <w:pStyle w:val="Corpotesto"/>
        <w:spacing w:before="53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CCA10BE" wp14:editId="3EF0F156">
                <wp:simplePos x="0" y="0"/>
                <wp:positionH relativeFrom="page">
                  <wp:posOffset>720090</wp:posOffset>
                </wp:positionH>
                <wp:positionV relativeFrom="paragraph">
                  <wp:posOffset>194930</wp:posOffset>
                </wp:positionV>
                <wp:extent cx="6120130" cy="73342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130" cy="733425"/>
                        </a:xfrm>
                        <a:prstGeom prst="rect">
                          <a:avLst/>
                        </a:prstGeom>
                        <a:solidFill>
                          <a:srgbClr val="8CB3E2"/>
                        </a:solidFill>
                      </wps:spPr>
                      <wps:txbx>
                        <w:txbxContent>
                          <w:p w14:paraId="3C673F71" w14:textId="77777777" w:rsidR="005F2787" w:rsidRDefault="00FC07F9">
                            <w:pPr>
                              <w:spacing w:before="4"/>
                              <w:ind w:left="814" w:right="952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333333"/>
                                <w:sz w:val="24"/>
                              </w:rPr>
                              <w:t>Griglia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z w:val="24"/>
                              </w:rPr>
                              <w:t>Valutazione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z w:val="24"/>
                              </w:rPr>
                              <w:t>Tipologia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z w:val="24"/>
                              </w:rPr>
                              <w:t>(Analisi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z w:val="24"/>
                              </w:rPr>
                              <w:t>un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z w:val="24"/>
                              </w:rPr>
                              <w:t>testo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z w:val="24"/>
                              </w:rPr>
                              <w:t>poetico,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z w:val="24"/>
                              </w:rPr>
                              <w:t>prosa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z w:val="24"/>
                              </w:rPr>
                              <w:t xml:space="preserve">o </w:t>
                            </w:r>
                            <w:r>
                              <w:rPr>
                                <w:rFonts w:ascii="Calibri"/>
                                <w:b/>
                                <w:color w:val="333333"/>
                                <w:spacing w:val="-2"/>
                                <w:sz w:val="24"/>
                              </w:rPr>
                              <w:t>teatrale)</w:t>
                            </w:r>
                          </w:p>
                          <w:p w14:paraId="20C88978" w14:textId="77777777" w:rsidR="00D53E85" w:rsidRDefault="00D53E85" w:rsidP="00D53E85">
                            <w:pPr>
                              <w:pStyle w:val="Normale1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hd w:val="clear" w:color="auto" w:fill="8DB3E2"/>
                              <w:ind w:left="993" w:right="1133"/>
                              <w:jc w:val="center"/>
                              <w:rPr>
                                <w:rFonts w:ascii="Calibri" w:eastAsia="Calibri" w:hAnsi="Calibri" w:cs="Calibri"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333333"/>
                                <w:sz w:val="18"/>
                                <w:szCs w:val="18"/>
                              </w:rPr>
                              <w:t>MOD  A/7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333333"/>
                                <w:sz w:val="18"/>
                                <w:szCs w:val="18"/>
                              </w:rPr>
                              <w:tab/>
                              <w:t>Ed. 02 Rev. 01 del 21/01/2019 Agg. 05 03/10/2024 Red. RSGQ   App. DS</w:t>
                            </w:r>
                          </w:p>
                          <w:p w14:paraId="5FF9ABAA" w14:textId="77FC2FF4" w:rsidR="005F2787" w:rsidRDefault="005F2787">
                            <w:pPr>
                              <w:spacing w:before="72"/>
                              <w:ind w:left="869" w:right="952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CA10BE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6.7pt;margin-top:15.35pt;width:481.9pt;height:57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" fillcolor="#8cb3e2" stroked="f">
                <v:textbox inset="0,0,0,0">
                  <w:txbxContent>
                    <w:p w14:paraId="3C673F71" w14:textId="77777777" w:rsidR="005F2787" w:rsidRDefault="00FC07F9">
                      <w:pPr>
                        <w:spacing w:before="4"/>
                        <w:ind w:left="814" w:right="952"/>
                        <w:jc w:val="center"/>
                        <w:rPr>
                          <w:rFonts w:ascii="Calibri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color w:val="333333"/>
                          <w:sz w:val="24"/>
                        </w:rPr>
                        <w:t>Griglia</w:t>
                      </w:r>
                      <w:r>
                        <w:rPr>
                          <w:rFonts w:ascii="Calibri"/>
                          <w:b/>
                          <w:color w:val="33333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33333"/>
                          <w:sz w:val="24"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color w:val="33333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33333"/>
                          <w:sz w:val="24"/>
                        </w:rPr>
                        <w:t>Valutazione</w:t>
                      </w:r>
                      <w:r>
                        <w:rPr>
                          <w:rFonts w:ascii="Calibri"/>
                          <w:b/>
                          <w:color w:val="33333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33333"/>
                          <w:sz w:val="24"/>
                        </w:rPr>
                        <w:t>Tipologia</w:t>
                      </w:r>
                      <w:r>
                        <w:rPr>
                          <w:rFonts w:ascii="Calibri"/>
                          <w:b/>
                          <w:color w:val="33333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33333"/>
                          <w:sz w:val="24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color w:val="33333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33333"/>
                          <w:sz w:val="24"/>
                        </w:rPr>
                        <w:t>(Analisi</w:t>
                      </w:r>
                      <w:r>
                        <w:rPr>
                          <w:rFonts w:ascii="Calibri"/>
                          <w:b/>
                          <w:color w:val="33333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33333"/>
                          <w:sz w:val="24"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color w:val="33333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33333"/>
                          <w:sz w:val="24"/>
                        </w:rPr>
                        <w:t>un</w:t>
                      </w:r>
                      <w:r>
                        <w:rPr>
                          <w:rFonts w:ascii="Calibri"/>
                          <w:b/>
                          <w:color w:val="33333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33333"/>
                          <w:sz w:val="24"/>
                        </w:rPr>
                        <w:t>testo</w:t>
                      </w:r>
                      <w:r>
                        <w:rPr>
                          <w:rFonts w:ascii="Calibri"/>
                          <w:b/>
                          <w:color w:val="33333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33333"/>
                          <w:sz w:val="24"/>
                        </w:rPr>
                        <w:t>poetico,</w:t>
                      </w:r>
                      <w:r>
                        <w:rPr>
                          <w:rFonts w:ascii="Calibri"/>
                          <w:b/>
                          <w:color w:val="33333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33333"/>
                          <w:sz w:val="24"/>
                        </w:rPr>
                        <w:t>in</w:t>
                      </w:r>
                      <w:r>
                        <w:rPr>
                          <w:rFonts w:ascii="Calibri"/>
                          <w:b/>
                          <w:color w:val="33333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33333"/>
                          <w:sz w:val="24"/>
                        </w:rPr>
                        <w:t>prosa</w:t>
                      </w:r>
                      <w:r>
                        <w:rPr>
                          <w:rFonts w:ascii="Calibri"/>
                          <w:b/>
                          <w:color w:val="33333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33333"/>
                          <w:sz w:val="24"/>
                        </w:rPr>
                        <w:t xml:space="preserve">o </w:t>
                      </w:r>
                      <w:r>
                        <w:rPr>
                          <w:rFonts w:ascii="Calibri"/>
                          <w:b/>
                          <w:color w:val="333333"/>
                          <w:spacing w:val="-2"/>
                          <w:sz w:val="24"/>
                        </w:rPr>
                        <w:t>teatrale)</w:t>
                      </w:r>
                    </w:p>
                    <w:p w14:paraId="20C88978" w14:textId="77777777" w:rsidR="00D53E85" w:rsidRDefault="00D53E85" w:rsidP="00D53E85">
                      <w:pPr>
                        <w:pStyle w:val="Normale1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hd w:val="clear" w:color="auto" w:fill="8DB3E2"/>
                        <w:ind w:left="993" w:right="1133"/>
                        <w:jc w:val="center"/>
                        <w:rPr>
                          <w:rFonts w:ascii="Calibri" w:eastAsia="Calibri" w:hAnsi="Calibri" w:cs="Calibri"/>
                          <w:color w:val="333333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color w:val="333333"/>
                          <w:sz w:val="18"/>
                          <w:szCs w:val="18"/>
                        </w:rPr>
                        <w:t>MOD  A/7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333333"/>
                          <w:sz w:val="18"/>
                          <w:szCs w:val="18"/>
                        </w:rPr>
                        <w:tab/>
                        <w:t>Ed. 02 Rev. 01 del 21/01/2019 Agg. 05 03/10/2024 Red. RSGQ   App. DS</w:t>
                      </w:r>
                    </w:p>
                    <w:p w14:paraId="5FF9ABAA" w14:textId="77FC2FF4" w:rsidR="005F2787" w:rsidRDefault="005F2787">
                      <w:pPr>
                        <w:spacing w:before="72"/>
                        <w:ind w:left="869" w:right="952"/>
                        <w:jc w:val="center"/>
                        <w:rPr>
                          <w:rFonts w:ascii="Calibri"/>
                          <w:b/>
                          <w:color w:val="000000"/>
                          <w:sz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6FD385" w14:textId="77777777" w:rsidR="005F2787" w:rsidRDefault="00FC07F9">
      <w:pPr>
        <w:pStyle w:val="Corpotesto"/>
        <w:tabs>
          <w:tab w:val="left" w:pos="5733"/>
          <w:tab w:val="left" w:pos="7811"/>
          <w:tab w:val="left" w:pos="9794"/>
        </w:tabs>
        <w:ind w:left="234"/>
      </w:pPr>
      <w:r>
        <w:rPr>
          <w:spacing w:val="-2"/>
        </w:rPr>
        <w:t>Alunno</w:t>
      </w:r>
      <w:r>
        <w:rPr>
          <w:u w:val="single"/>
        </w:rPr>
        <w:tab/>
      </w:r>
      <w:r>
        <w:rPr>
          <w:spacing w:val="-2"/>
        </w:rPr>
        <w:t>classe</w:t>
      </w:r>
      <w:r>
        <w:rPr>
          <w:u w:val="single"/>
        </w:rPr>
        <w:tab/>
      </w:r>
      <w:r>
        <w:rPr>
          <w:spacing w:val="-4"/>
        </w:rPr>
        <w:t>data</w:t>
      </w:r>
      <w:r>
        <w:rPr>
          <w:u w:val="single"/>
        </w:rPr>
        <w:tab/>
      </w:r>
    </w:p>
    <w:p w14:paraId="59125AB3" w14:textId="77777777" w:rsidR="005F2787" w:rsidRDefault="005F2787">
      <w:pPr>
        <w:pStyle w:val="Corpotesto"/>
      </w:pPr>
    </w:p>
    <w:p w14:paraId="302E6683" w14:textId="77777777" w:rsidR="005F2787" w:rsidRDefault="005F2787">
      <w:pPr>
        <w:pStyle w:val="Corpotesto"/>
        <w:spacing w:before="46"/>
      </w:pPr>
    </w:p>
    <w:p w14:paraId="7F1F6F20" w14:textId="77777777" w:rsidR="005F2787" w:rsidRPr="005E43E1" w:rsidRDefault="00FC07F9">
      <w:pPr>
        <w:pStyle w:val="Paragrafoelenco"/>
        <w:numPr>
          <w:ilvl w:val="0"/>
          <w:numId w:val="1"/>
        </w:numPr>
        <w:tabs>
          <w:tab w:val="left" w:pos="439"/>
        </w:tabs>
        <w:ind w:hanging="205"/>
        <w:rPr>
          <w:sz w:val="20"/>
        </w:rPr>
      </w:pPr>
      <w:r>
        <w:rPr>
          <w:sz w:val="20"/>
        </w:rPr>
        <w:t xml:space="preserve">Correttezza e proprietà nell’uso della </w:t>
      </w:r>
      <w:r>
        <w:rPr>
          <w:spacing w:val="-2"/>
          <w:sz w:val="20"/>
        </w:rPr>
        <w:t>lingua</w:t>
      </w:r>
    </w:p>
    <w:p w14:paraId="2AF154F4" w14:textId="5520F4FC" w:rsidR="005E43E1" w:rsidRPr="007812DA" w:rsidRDefault="005E43E1" w:rsidP="005E43E1">
      <w:pPr>
        <w:pStyle w:val="Paragrafoelenco"/>
        <w:tabs>
          <w:tab w:val="left" w:pos="439"/>
        </w:tabs>
        <w:ind w:left="439" w:firstLine="0"/>
        <w:rPr>
          <w:sz w:val="20"/>
        </w:rPr>
      </w:pPr>
      <w:r>
        <w:rPr>
          <w:spacing w:val="-2"/>
          <w:sz w:val="20"/>
        </w:rPr>
        <w:t>NON SI VALUTA:  MAGGIOR PUNTEGGIO INDICATORI SUCCESSIVI</w:t>
      </w:r>
    </w:p>
    <w:p w14:paraId="456F4AB0" w14:textId="77777777" w:rsidR="007812DA" w:rsidRDefault="007812DA" w:rsidP="007812DA">
      <w:pPr>
        <w:pStyle w:val="Paragrafoelenco"/>
        <w:tabs>
          <w:tab w:val="left" w:pos="439"/>
        </w:tabs>
        <w:ind w:left="439" w:firstLine="0"/>
        <w:rPr>
          <w:sz w:val="20"/>
        </w:rPr>
      </w:pPr>
    </w:p>
    <w:tbl>
      <w:tblPr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7812DA" w:rsidRPr="00652311" w14:paraId="39C9CF78" w14:textId="77777777" w:rsidTr="00554BDB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85E751" w14:textId="77777777" w:rsidR="007812DA" w:rsidRPr="007812DA" w:rsidRDefault="007812DA" w:rsidP="0055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-1" w:hanging="2"/>
              <w:rPr>
                <w:bCs/>
                <w:color w:val="000000"/>
              </w:rPr>
            </w:pPr>
            <w:r w:rsidRPr="007812DA">
              <w:rPr>
                <w:bCs/>
                <w:color w:val="000000"/>
                <w:sz w:val="16"/>
                <w:szCs w:val="16"/>
              </w:rPr>
              <w:t>Alcuni errori di forma, lessicali e sintattici, elaborato poco scorrevole ma sufficientemente espressivo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80DBA" w14:textId="1FCA539A" w:rsidR="007812DA" w:rsidRPr="007812DA" w:rsidRDefault="007812DA" w:rsidP="0055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-1" w:hanging="2"/>
              <w:rPr>
                <w:bCs/>
                <w:color w:val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389CA" w14:textId="77777777" w:rsidR="007812DA" w:rsidRPr="00652311" w:rsidRDefault="007812DA" w:rsidP="0055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-1" w:hanging="2"/>
              <w:rPr>
                <w:color w:val="000000"/>
                <w:sz w:val="20"/>
                <w:szCs w:val="20"/>
              </w:rPr>
            </w:pPr>
          </w:p>
        </w:tc>
      </w:tr>
      <w:tr w:rsidR="007812DA" w:rsidRPr="00652311" w14:paraId="17028375" w14:textId="77777777" w:rsidTr="00554BDB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8F435" w14:textId="77777777" w:rsidR="007812DA" w:rsidRPr="007812DA" w:rsidRDefault="007812DA" w:rsidP="0055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-1" w:hanging="2"/>
              <w:rPr>
                <w:b/>
                <w:bCs/>
                <w:color w:val="000000"/>
              </w:rPr>
            </w:pPr>
            <w:r w:rsidRPr="007812DA">
              <w:rPr>
                <w:b/>
                <w:bCs/>
                <w:color w:val="000000"/>
                <w:sz w:val="16"/>
                <w:szCs w:val="16"/>
              </w:rPr>
              <w:t>Imprecisioni formali di lieve entità, elaborato nel complesso scorrevole, scelte stilistiche adeguate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D55EB" w14:textId="2FF5F0BF" w:rsidR="007812DA" w:rsidRPr="007812DA" w:rsidRDefault="007812DA" w:rsidP="0055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-1" w:hanging="2"/>
              <w:rPr>
                <w:b/>
                <w:bCs/>
                <w:color w:val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5E8D8" w14:textId="77777777" w:rsidR="007812DA" w:rsidRPr="00652311" w:rsidRDefault="007812DA" w:rsidP="0055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-1" w:hanging="2"/>
              <w:rPr>
                <w:color w:val="000000"/>
                <w:sz w:val="16"/>
                <w:szCs w:val="16"/>
              </w:rPr>
            </w:pPr>
          </w:p>
        </w:tc>
      </w:tr>
      <w:tr w:rsidR="007812DA" w14:paraId="1AC22DB2" w14:textId="77777777" w:rsidTr="00554BDB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9E2F0" w14:textId="77777777" w:rsidR="007812DA" w:rsidRPr="00652311" w:rsidRDefault="007812DA" w:rsidP="0055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-1" w:hanging="2"/>
              <w:rPr>
                <w:color w:val="000000"/>
              </w:rPr>
            </w:pPr>
            <w:r w:rsidRPr="00652311">
              <w:rPr>
                <w:color w:val="000000"/>
                <w:sz w:val="16"/>
                <w:szCs w:val="16"/>
              </w:rPr>
              <w:t>Esposizione corretta, scelte stilistiche efficaci, buona proprietà di linguaggio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03FD50" w14:textId="092192E7" w:rsidR="007812DA" w:rsidRDefault="007812DA" w:rsidP="00CA03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-1" w:hanging="2"/>
              <w:rPr>
                <w:color w:val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99DA9" w14:textId="77777777" w:rsidR="007812DA" w:rsidRDefault="007812DA" w:rsidP="00554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-1" w:hanging="2"/>
              <w:rPr>
                <w:color w:val="000000"/>
                <w:sz w:val="16"/>
                <w:szCs w:val="16"/>
              </w:rPr>
            </w:pPr>
          </w:p>
        </w:tc>
      </w:tr>
    </w:tbl>
    <w:p w14:paraId="73F72006" w14:textId="77777777" w:rsidR="005F2787" w:rsidRDefault="005F2787">
      <w:pPr>
        <w:pStyle w:val="Corpotesto"/>
        <w:spacing w:before="11"/>
        <w:rPr>
          <w:sz w:val="19"/>
        </w:rPr>
      </w:pPr>
    </w:p>
    <w:p w14:paraId="07B97A54" w14:textId="77777777" w:rsidR="005F2787" w:rsidRDefault="00FC07F9">
      <w:pPr>
        <w:pStyle w:val="Paragrafoelenco"/>
        <w:numPr>
          <w:ilvl w:val="0"/>
          <w:numId w:val="1"/>
        </w:numPr>
        <w:tabs>
          <w:tab w:val="left" w:pos="450"/>
        </w:tabs>
        <w:spacing w:before="184"/>
        <w:ind w:left="450" w:hanging="216"/>
        <w:rPr>
          <w:sz w:val="20"/>
        </w:rPr>
      </w:pPr>
      <w:r>
        <w:rPr>
          <w:spacing w:val="-2"/>
          <w:sz w:val="20"/>
        </w:rPr>
        <w:t>Comprensione</w:t>
      </w:r>
    </w:p>
    <w:p w14:paraId="7196923F" w14:textId="77777777" w:rsidR="005F2787" w:rsidRDefault="005F2787">
      <w:pPr>
        <w:pStyle w:val="Corpotesto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708"/>
        <w:gridCol w:w="608"/>
      </w:tblGrid>
      <w:tr w:rsidR="005F2787" w14:paraId="661F7D18" w14:textId="77777777">
        <w:trPr>
          <w:trHeight w:val="330"/>
        </w:trPr>
        <w:tc>
          <w:tcPr>
            <w:tcW w:w="8472" w:type="dxa"/>
          </w:tcPr>
          <w:p w14:paraId="387581C2" w14:textId="77777777" w:rsidR="005F2787" w:rsidRDefault="00FC07F9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 xml:space="preserve">Fraintendimenti del </w:t>
            </w:r>
            <w:r>
              <w:rPr>
                <w:spacing w:val="-2"/>
                <w:sz w:val="16"/>
              </w:rPr>
              <w:t>testo</w:t>
            </w:r>
          </w:p>
        </w:tc>
        <w:tc>
          <w:tcPr>
            <w:tcW w:w="708" w:type="dxa"/>
          </w:tcPr>
          <w:p w14:paraId="0EFFC785" w14:textId="3387C2B4" w:rsidR="005F2787" w:rsidRDefault="005E43E1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</w:t>
            </w:r>
          </w:p>
        </w:tc>
        <w:tc>
          <w:tcPr>
            <w:tcW w:w="608" w:type="dxa"/>
          </w:tcPr>
          <w:p w14:paraId="0595FD35" w14:textId="4ED8472B" w:rsidR="005F2787" w:rsidRDefault="005F2787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5F2787" w14:paraId="0F827D74" w14:textId="77777777">
        <w:trPr>
          <w:trHeight w:val="330"/>
        </w:trPr>
        <w:tc>
          <w:tcPr>
            <w:tcW w:w="8472" w:type="dxa"/>
          </w:tcPr>
          <w:p w14:paraId="610EED50" w14:textId="77777777" w:rsidR="005F2787" w:rsidRPr="00CA03D5" w:rsidRDefault="00FC07F9">
            <w:pPr>
              <w:pStyle w:val="TableParagraph"/>
              <w:ind w:left="108"/>
              <w:rPr>
                <w:b/>
                <w:bCs/>
                <w:sz w:val="16"/>
              </w:rPr>
            </w:pPr>
            <w:r w:rsidRPr="00CA03D5">
              <w:rPr>
                <w:b/>
                <w:bCs/>
                <w:sz w:val="16"/>
              </w:rPr>
              <w:t xml:space="preserve">Comprensione sostanziale del </w:t>
            </w:r>
            <w:r w:rsidRPr="00CA03D5">
              <w:rPr>
                <w:b/>
                <w:bCs/>
                <w:spacing w:val="-2"/>
                <w:sz w:val="16"/>
              </w:rPr>
              <w:t>testo</w:t>
            </w:r>
          </w:p>
        </w:tc>
        <w:tc>
          <w:tcPr>
            <w:tcW w:w="708" w:type="dxa"/>
          </w:tcPr>
          <w:p w14:paraId="14B30FF9" w14:textId="4E38130C" w:rsidR="005F2787" w:rsidRPr="00CA03D5" w:rsidRDefault="00FC07F9">
            <w:pPr>
              <w:pStyle w:val="TableParagraph"/>
              <w:ind w:left="10"/>
              <w:jc w:val="center"/>
              <w:rPr>
                <w:b/>
                <w:bCs/>
                <w:sz w:val="16"/>
              </w:rPr>
            </w:pPr>
            <w:r w:rsidRPr="00CA03D5">
              <w:rPr>
                <w:b/>
                <w:bCs/>
                <w:spacing w:val="-10"/>
                <w:sz w:val="16"/>
              </w:rPr>
              <w:t>1</w:t>
            </w:r>
            <w:r w:rsidR="005E43E1">
              <w:rPr>
                <w:b/>
                <w:bCs/>
                <w:spacing w:val="-10"/>
                <w:sz w:val="16"/>
              </w:rPr>
              <w:t>,5</w:t>
            </w:r>
          </w:p>
        </w:tc>
        <w:tc>
          <w:tcPr>
            <w:tcW w:w="608" w:type="dxa"/>
          </w:tcPr>
          <w:p w14:paraId="34788B3D" w14:textId="4EE71DCA" w:rsidR="005F2787" w:rsidRDefault="005F2787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5F2787" w14:paraId="11EC67EA" w14:textId="77777777">
        <w:trPr>
          <w:trHeight w:val="330"/>
        </w:trPr>
        <w:tc>
          <w:tcPr>
            <w:tcW w:w="8472" w:type="dxa"/>
          </w:tcPr>
          <w:p w14:paraId="1C1379E6" w14:textId="77777777" w:rsidR="005F2787" w:rsidRDefault="00FC07F9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 xml:space="preserve">Buona comprensione del </w:t>
            </w:r>
            <w:r>
              <w:rPr>
                <w:spacing w:val="-2"/>
                <w:sz w:val="16"/>
              </w:rPr>
              <w:t>testo</w:t>
            </w:r>
          </w:p>
        </w:tc>
        <w:tc>
          <w:tcPr>
            <w:tcW w:w="708" w:type="dxa"/>
          </w:tcPr>
          <w:p w14:paraId="32382D38" w14:textId="644DDC15" w:rsidR="005F2787" w:rsidRDefault="005E43E1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</w:t>
            </w:r>
          </w:p>
        </w:tc>
        <w:tc>
          <w:tcPr>
            <w:tcW w:w="608" w:type="dxa"/>
          </w:tcPr>
          <w:p w14:paraId="302B8DD1" w14:textId="136EBDF4" w:rsidR="005F2787" w:rsidRDefault="005F2787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5F2787" w14:paraId="4FC0C436" w14:textId="77777777">
        <w:trPr>
          <w:trHeight w:val="330"/>
        </w:trPr>
        <w:tc>
          <w:tcPr>
            <w:tcW w:w="8472" w:type="dxa"/>
          </w:tcPr>
          <w:p w14:paraId="355B3F72" w14:textId="77777777" w:rsidR="005F2787" w:rsidRDefault="00FC07F9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 xml:space="preserve">Comprensione del testo completa e </w:t>
            </w:r>
            <w:r>
              <w:rPr>
                <w:spacing w:val="-2"/>
                <w:sz w:val="16"/>
              </w:rPr>
              <w:t>dettagliata</w:t>
            </w:r>
          </w:p>
        </w:tc>
        <w:tc>
          <w:tcPr>
            <w:tcW w:w="708" w:type="dxa"/>
          </w:tcPr>
          <w:p w14:paraId="089DBE2D" w14:textId="1CEB1917" w:rsidR="005F2787" w:rsidRDefault="00D53E85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608" w:type="dxa"/>
          </w:tcPr>
          <w:p w14:paraId="26957BF2" w14:textId="3A30E784" w:rsidR="005F2787" w:rsidRDefault="005F2787">
            <w:pPr>
              <w:pStyle w:val="TableParagraph"/>
              <w:spacing w:before="0"/>
              <w:rPr>
                <w:sz w:val="16"/>
              </w:rPr>
            </w:pPr>
          </w:p>
        </w:tc>
      </w:tr>
    </w:tbl>
    <w:p w14:paraId="31342888" w14:textId="77777777" w:rsidR="005F2787" w:rsidRDefault="005F2787">
      <w:pPr>
        <w:pStyle w:val="Corpotesto"/>
      </w:pPr>
    </w:p>
    <w:p w14:paraId="3903A5E0" w14:textId="77777777" w:rsidR="005F2787" w:rsidRDefault="00FC07F9">
      <w:pPr>
        <w:pStyle w:val="Paragrafoelenco"/>
        <w:numPr>
          <w:ilvl w:val="0"/>
          <w:numId w:val="1"/>
        </w:numPr>
        <w:tabs>
          <w:tab w:val="left" w:pos="427"/>
        </w:tabs>
        <w:ind w:left="427" w:hanging="193"/>
        <w:rPr>
          <w:sz w:val="20"/>
        </w:rPr>
      </w:pPr>
      <w:r>
        <w:rPr>
          <w:spacing w:val="-2"/>
          <w:sz w:val="20"/>
        </w:rPr>
        <w:t>Analisi</w:t>
      </w:r>
    </w:p>
    <w:p w14:paraId="5BFF4C41" w14:textId="77777777" w:rsidR="005F2787" w:rsidRDefault="005F2787">
      <w:pPr>
        <w:pStyle w:val="Corpotesto"/>
        <w:spacing w:before="46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708"/>
        <w:gridCol w:w="608"/>
      </w:tblGrid>
      <w:tr w:rsidR="005F2787" w14:paraId="40758701" w14:textId="77777777">
        <w:trPr>
          <w:trHeight w:val="367"/>
        </w:trPr>
        <w:tc>
          <w:tcPr>
            <w:tcW w:w="8472" w:type="dxa"/>
          </w:tcPr>
          <w:p w14:paraId="6C1D3732" w14:textId="0CCD65D6" w:rsidR="005F2787" w:rsidRDefault="00FC07F9">
            <w:pPr>
              <w:pStyle w:val="TableParagraph"/>
              <w:spacing w:before="0" w:line="180" w:lineRule="atLeast"/>
              <w:ind w:left="108"/>
              <w:rPr>
                <w:sz w:val="16"/>
              </w:rPr>
            </w:pPr>
            <w:r>
              <w:rPr>
                <w:sz w:val="16"/>
              </w:rPr>
              <w:t>Mancato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riconoscimento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aspetti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contenutistici,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stilistici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(figure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retoriche,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metrica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linguaggio)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tecniche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narrative e drammaturgiche</w:t>
            </w:r>
          </w:p>
        </w:tc>
        <w:tc>
          <w:tcPr>
            <w:tcW w:w="708" w:type="dxa"/>
          </w:tcPr>
          <w:p w14:paraId="37DB7459" w14:textId="5D2F8065" w:rsidR="005F2787" w:rsidRDefault="005E43E1">
            <w:pPr>
              <w:pStyle w:val="TableParagraph"/>
              <w:spacing w:before="92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</w:t>
            </w:r>
          </w:p>
        </w:tc>
        <w:tc>
          <w:tcPr>
            <w:tcW w:w="608" w:type="dxa"/>
          </w:tcPr>
          <w:p w14:paraId="790B457B" w14:textId="6907FFF8" w:rsidR="005F2787" w:rsidRDefault="005F2787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5F2787" w14:paraId="38E4584D" w14:textId="77777777">
        <w:trPr>
          <w:trHeight w:val="367"/>
        </w:trPr>
        <w:tc>
          <w:tcPr>
            <w:tcW w:w="8472" w:type="dxa"/>
          </w:tcPr>
          <w:p w14:paraId="77C90CFF" w14:textId="10270CE5" w:rsidR="005F2787" w:rsidRPr="007812DA" w:rsidRDefault="00FC07F9">
            <w:pPr>
              <w:pStyle w:val="TableParagraph"/>
              <w:spacing w:before="0" w:line="180" w:lineRule="atLeast"/>
              <w:ind w:left="108" w:right="107"/>
              <w:rPr>
                <w:b/>
                <w:bCs/>
                <w:sz w:val="16"/>
              </w:rPr>
            </w:pPr>
            <w:r w:rsidRPr="007812DA">
              <w:rPr>
                <w:b/>
                <w:bCs/>
                <w:sz w:val="16"/>
              </w:rPr>
              <w:t>Riconoscimento</w:t>
            </w:r>
            <w:r w:rsidRPr="007812DA">
              <w:rPr>
                <w:b/>
                <w:bCs/>
                <w:spacing w:val="-3"/>
                <w:sz w:val="16"/>
              </w:rPr>
              <w:t xml:space="preserve"> </w:t>
            </w:r>
            <w:r w:rsidR="007812DA" w:rsidRPr="007812DA">
              <w:rPr>
                <w:b/>
                <w:bCs/>
                <w:sz w:val="16"/>
              </w:rPr>
              <w:t xml:space="preserve">parziale </w:t>
            </w:r>
            <w:r w:rsidRPr="007812DA">
              <w:rPr>
                <w:b/>
                <w:bCs/>
                <w:sz w:val="16"/>
              </w:rPr>
              <w:t>degli</w:t>
            </w:r>
            <w:r w:rsidRPr="007812DA">
              <w:rPr>
                <w:b/>
                <w:bCs/>
                <w:spacing w:val="-3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>aspetti</w:t>
            </w:r>
            <w:r w:rsidRPr="007812DA">
              <w:rPr>
                <w:b/>
                <w:bCs/>
                <w:spacing w:val="-3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>contenutistici,</w:t>
            </w:r>
            <w:r w:rsidRPr="007812DA">
              <w:rPr>
                <w:b/>
                <w:bCs/>
                <w:spacing w:val="-3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>stilistici</w:t>
            </w:r>
            <w:r w:rsidRPr="007812DA">
              <w:rPr>
                <w:b/>
                <w:bCs/>
                <w:spacing w:val="-3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>(figure</w:t>
            </w:r>
            <w:r w:rsidRPr="007812DA">
              <w:rPr>
                <w:b/>
                <w:bCs/>
                <w:spacing w:val="-3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>retoriche,</w:t>
            </w:r>
            <w:r w:rsidRPr="007812DA">
              <w:rPr>
                <w:b/>
                <w:bCs/>
                <w:spacing w:val="-3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>metrica</w:t>
            </w:r>
            <w:r w:rsidRPr="007812DA">
              <w:rPr>
                <w:b/>
                <w:bCs/>
                <w:spacing w:val="-3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>e</w:t>
            </w:r>
            <w:r w:rsidRPr="007812DA">
              <w:rPr>
                <w:b/>
                <w:bCs/>
                <w:spacing w:val="-3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>linguaggio)</w:t>
            </w:r>
            <w:r w:rsidRPr="007812DA">
              <w:rPr>
                <w:b/>
                <w:bCs/>
                <w:spacing w:val="-3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>e</w:t>
            </w:r>
            <w:r w:rsidRPr="007812DA">
              <w:rPr>
                <w:b/>
                <w:bCs/>
                <w:spacing w:val="-3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>delle</w:t>
            </w:r>
            <w:r w:rsidRPr="007812DA">
              <w:rPr>
                <w:b/>
                <w:bCs/>
                <w:spacing w:val="-3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>tecniche</w:t>
            </w:r>
            <w:r w:rsidRPr="007812DA">
              <w:rPr>
                <w:b/>
                <w:bCs/>
                <w:spacing w:val="-3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>narrative</w:t>
            </w:r>
            <w:r w:rsidRPr="007812DA">
              <w:rPr>
                <w:b/>
                <w:bCs/>
                <w:spacing w:val="40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>e</w:t>
            </w:r>
            <w:r w:rsidRPr="007812DA">
              <w:rPr>
                <w:b/>
                <w:bCs/>
                <w:spacing w:val="-1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>drammaturgiche</w:t>
            </w:r>
          </w:p>
        </w:tc>
        <w:tc>
          <w:tcPr>
            <w:tcW w:w="708" w:type="dxa"/>
          </w:tcPr>
          <w:p w14:paraId="77049875" w14:textId="58DB0F6E" w:rsidR="005F2787" w:rsidRPr="007812DA" w:rsidRDefault="00FC07F9">
            <w:pPr>
              <w:pStyle w:val="TableParagraph"/>
              <w:spacing w:before="92"/>
              <w:ind w:left="10"/>
              <w:jc w:val="center"/>
              <w:rPr>
                <w:b/>
                <w:bCs/>
                <w:sz w:val="16"/>
              </w:rPr>
            </w:pPr>
            <w:r w:rsidRPr="007812DA">
              <w:rPr>
                <w:b/>
                <w:bCs/>
                <w:spacing w:val="-10"/>
                <w:sz w:val="16"/>
              </w:rPr>
              <w:t>1</w:t>
            </w:r>
            <w:r w:rsidR="005E43E1">
              <w:rPr>
                <w:b/>
                <w:bCs/>
                <w:spacing w:val="-10"/>
                <w:sz w:val="16"/>
              </w:rPr>
              <w:t>,5</w:t>
            </w:r>
          </w:p>
        </w:tc>
        <w:tc>
          <w:tcPr>
            <w:tcW w:w="608" w:type="dxa"/>
          </w:tcPr>
          <w:p w14:paraId="0659AA3B" w14:textId="4D396EA2" w:rsidR="005F2787" w:rsidRDefault="005F2787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5F2787" w14:paraId="46C8B802" w14:textId="77777777">
        <w:trPr>
          <w:trHeight w:val="367"/>
        </w:trPr>
        <w:tc>
          <w:tcPr>
            <w:tcW w:w="8472" w:type="dxa"/>
          </w:tcPr>
          <w:p w14:paraId="2B1C44A9" w14:textId="1ADC932C" w:rsidR="005F2787" w:rsidRDefault="00FC07F9">
            <w:pPr>
              <w:pStyle w:val="TableParagraph"/>
              <w:spacing w:before="0" w:line="180" w:lineRule="atLeast"/>
              <w:ind w:left="108" w:right="187"/>
              <w:rPr>
                <w:sz w:val="16"/>
              </w:rPr>
            </w:pPr>
            <w:r>
              <w:rPr>
                <w:sz w:val="16"/>
              </w:rPr>
              <w:t>Riconoscimento</w:t>
            </w:r>
            <w:r>
              <w:rPr>
                <w:spacing w:val="-3"/>
                <w:sz w:val="16"/>
              </w:rPr>
              <w:t xml:space="preserve"> </w:t>
            </w:r>
            <w:r w:rsidR="007812DA">
              <w:rPr>
                <w:sz w:val="16"/>
              </w:rPr>
              <w:t>sufficiente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aspetti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contenutistici,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stilistici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(figure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retoriche,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metrica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linguaggio)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tecniche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narrative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drammaturgiche</w:t>
            </w:r>
          </w:p>
        </w:tc>
        <w:tc>
          <w:tcPr>
            <w:tcW w:w="708" w:type="dxa"/>
          </w:tcPr>
          <w:p w14:paraId="7682D431" w14:textId="5892BB19" w:rsidR="005F2787" w:rsidRDefault="005E43E1">
            <w:pPr>
              <w:pStyle w:val="TableParagraph"/>
              <w:spacing w:before="92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</w:t>
            </w:r>
          </w:p>
        </w:tc>
        <w:tc>
          <w:tcPr>
            <w:tcW w:w="608" w:type="dxa"/>
          </w:tcPr>
          <w:p w14:paraId="141362F9" w14:textId="2F562381" w:rsidR="005F2787" w:rsidRDefault="005F2787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5F2787" w14:paraId="41AD2C3B" w14:textId="77777777">
        <w:trPr>
          <w:trHeight w:val="367"/>
        </w:trPr>
        <w:tc>
          <w:tcPr>
            <w:tcW w:w="8472" w:type="dxa"/>
          </w:tcPr>
          <w:p w14:paraId="1D47FE7E" w14:textId="77777777" w:rsidR="005F2787" w:rsidRDefault="00FC07F9">
            <w:pPr>
              <w:pStyle w:val="TableParagraph"/>
              <w:spacing w:before="0" w:line="180" w:lineRule="atLeast"/>
              <w:ind w:left="108"/>
              <w:rPr>
                <w:sz w:val="16"/>
              </w:rPr>
            </w:pPr>
            <w:r>
              <w:rPr>
                <w:sz w:val="16"/>
              </w:rPr>
              <w:t>Riconoscimento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completo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puntuale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aspetti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contenutistici,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stilistici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(figure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retoriche,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metrica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linguaggio)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tecniche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narrative e drammaturgiche</w:t>
            </w:r>
          </w:p>
        </w:tc>
        <w:tc>
          <w:tcPr>
            <w:tcW w:w="708" w:type="dxa"/>
          </w:tcPr>
          <w:p w14:paraId="6DFAF279" w14:textId="1205B927" w:rsidR="005F2787" w:rsidRDefault="00D53E85">
            <w:pPr>
              <w:pStyle w:val="TableParagraph"/>
              <w:spacing w:before="92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608" w:type="dxa"/>
          </w:tcPr>
          <w:p w14:paraId="4F350FD5" w14:textId="387287BB" w:rsidR="005F2787" w:rsidRDefault="005F2787">
            <w:pPr>
              <w:pStyle w:val="TableParagraph"/>
              <w:spacing w:before="0"/>
              <w:rPr>
                <w:sz w:val="16"/>
              </w:rPr>
            </w:pPr>
          </w:p>
        </w:tc>
      </w:tr>
    </w:tbl>
    <w:p w14:paraId="2B86A2B6" w14:textId="77777777" w:rsidR="005F2787" w:rsidRDefault="005F2787">
      <w:pPr>
        <w:pStyle w:val="Corpotesto"/>
        <w:spacing w:before="3"/>
      </w:pPr>
    </w:p>
    <w:p w14:paraId="671CDA56" w14:textId="77777777" w:rsidR="005F2787" w:rsidRDefault="00FC07F9">
      <w:pPr>
        <w:pStyle w:val="Paragrafoelenco"/>
        <w:numPr>
          <w:ilvl w:val="0"/>
          <w:numId w:val="1"/>
        </w:numPr>
        <w:tabs>
          <w:tab w:val="left" w:pos="450"/>
        </w:tabs>
        <w:spacing w:before="1"/>
        <w:ind w:left="450" w:hanging="216"/>
        <w:rPr>
          <w:sz w:val="20"/>
        </w:rPr>
      </w:pPr>
      <w:r>
        <w:rPr>
          <w:sz w:val="20"/>
        </w:rPr>
        <w:t xml:space="preserve">Interpretazione complessiva e </w:t>
      </w:r>
      <w:r>
        <w:rPr>
          <w:spacing w:val="-2"/>
          <w:sz w:val="20"/>
        </w:rPr>
        <w:t>approfondimenti</w:t>
      </w:r>
    </w:p>
    <w:p w14:paraId="58F0F440" w14:textId="77777777" w:rsidR="005F2787" w:rsidRDefault="005F2787">
      <w:pPr>
        <w:pStyle w:val="Corpotesto"/>
        <w:spacing w:before="11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708"/>
        <w:gridCol w:w="608"/>
      </w:tblGrid>
      <w:tr w:rsidR="005F2787" w14:paraId="5BB2FE4D" w14:textId="77777777">
        <w:trPr>
          <w:trHeight w:val="330"/>
        </w:trPr>
        <w:tc>
          <w:tcPr>
            <w:tcW w:w="8472" w:type="dxa"/>
          </w:tcPr>
          <w:p w14:paraId="2ED72161" w14:textId="77777777" w:rsidR="005F2787" w:rsidRDefault="00FC07F9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 xml:space="preserve">Contenuto nullo o quasi nullo; mancanza di </w:t>
            </w:r>
            <w:r>
              <w:rPr>
                <w:spacing w:val="-2"/>
                <w:sz w:val="16"/>
              </w:rPr>
              <w:t>interpretazione</w:t>
            </w:r>
          </w:p>
        </w:tc>
        <w:tc>
          <w:tcPr>
            <w:tcW w:w="708" w:type="dxa"/>
          </w:tcPr>
          <w:p w14:paraId="0E284FD2" w14:textId="21F92AC7" w:rsidR="005F2787" w:rsidRDefault="005E43E1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</w:t>
            </w:r>
          </w:p>
        </w:tc>
        <w:tc>
          <w:tcPr>
            <w:tcW w:w="608" w:type="dxa"/>
          </w:tcPr>
          <w:p w14:paraId="3B8AED00" w14:textId="07AEA572" w:rsidR="005F2787" w:rsidRDefault="005F2787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5F2787" w14:paraId="61A7886C" w14:textId="77777777">
        <w:trPr>
          <w:trHeight w:val="330"/>
        </w:trPr>
        <w:tc>
          <w:tcPr>
            <w:tcW w:w="8472" w:type="dxa"/>
          </w:tcPr>
          <w:p w14:paraId="7CD2BFFD" w14:textId="77777777" w:rsidR="005F2787" w:rsidRDefault="00FC07F9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Contenuto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gravemente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insufficiente; interpretazione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non </w:t>
            </w:r>
            <w:r>
              <w:rPr>
                <w:spacing w:val="-2"/>
                <w:sz w:val="16"/>
              </w:rPr>
              <w:t>corretta</w:t>
            </w:r>
          </w:p>
        </w:tc>
        <w:tc>
          <w:tcPr>
            <w:tcW w:w="708" w:type="dxa"/>
          </w:tcPr>
          <w:p w14:paraId="3C1C3BF4" w14:textId="43CD1666" w:rsidR="005F2787" w:rsidRDefault="00FC07F9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  <w:r w:rsidR="005E43E1">
              <w:rPr>
                <w:spacing w:val="-10"/>
                <w:sz w:val="16"/>
              </w:rPr>
              <w:t>,5</w:t>
            </w:r>
          </w:p>
        </w:tc>
        <w:tc>
          <w:tcPr>
            <w:tcW w:w="608" w:type="dxa"/>
          </w:tcPr>
          <w:p w14:paraId="2234E0FA" w14:textId="15F23381" w:rsidR="005F2787" w:rsidRDefault="005F2787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5F2787" w14:paraId="2C8BC285" w14:textId="77777777">
        <w:trPr>
          <w:trHeight w:val="330"/>
        </w:trPr>
        <w:tc>
          <w:tcPr>
            <w:tcW w:w="8472" w:type="dxa"/>
          </w:tcPr>
          <w:p w14:paraId="73297A83" w14:textId="77777777" w:rsidR="005F2787" w:rsidRDefault="00FC07F9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Contenuto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insufficiente;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interpretazione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parzialmente </w:t>
            </w:r>
            <w:r>
              <w:rPr>
                <w:spacing w:val="-2"/>
                <w:sz w:val="16"/>
              </w:rPr>
              <w:t>corretta</w:t>
            </w:r>
          </w:p>
        </w:tc>
        <w:tc>
          <w:tcPr>
            <w:tcW w:w="708" w:type="dxa"/>
          </w:tcPr>
          <w:p w14:paraId="194DE748" w14:textId="27087BDF" w:rsidR="005F2787" w:rsidRDefault="005E43E1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</w:t>
            </w:r>
          </w:p>
        </w:tc>
        <w:tc>
          <w:tcPr>
            <w:tcW w:w="608" w:type="dxa"/>
          </w:tcPr>
          <w:p w14:paraId="5CAE7A04" w14:textId="1034A656" w:rsidR="005F2787" w:rsidRDefault="005F2787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5F2787" w14:paraId="1C726D47" w14:textId="77777777">
        <w:trPr>
          <w:trHeight w:val="330"/>
        </w:trPr>
        <w:tc>
          <w:tcPr>
            <w:tcW w:w="8472" w:type="dxa"/>
          </w:tcPr>
          <w:p w14:paraId="08B244B5" w14:textId="77777777" w:rsidR="005F2787" w:rsidRPr="007812DA" w:rsidRDefault="00FC07F9">
            <w:pPr>
              <w:pStyle w:val="TableParagraph"/>
              <w:ind w:left="108"/>
              <w:rPr>
                <w:b/>
                <w:bCs/>
                <w:sz w:val="16"/>
              </w:rPr>
            </w:pPr>
            <w:r w:rsidRPr="007812DA">
              <w:rPr>
                <w:b/>
                <w:bCs/>
                <w:sz w:val="16"/>
              </w:rPr>
              <w:t>Contenuto</w:t>
            </w:r>
            <w:r w:rsidRPr="007812DA">
              <w:rPr>
                <w:b/>
                <w:bCs/>
                <w:spacing w:val="-1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>sufficiente; interpretazione</w:t>
            </w:r>
            <w:r w:rsidRPr="007812DA">
              <w:rPr>
                <w:b/>
                <w:bCs/>
                <w:spacing w:val="-1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>nel complesso corretta</w:t>
            </w:r>
            <w:r w:rsidRPr="007812DA">
              <w:rPr>
                <w:b/>
                <w:bCs/>
                <w:spacing w:val="-1"/>
                <w:sz w:val="16"/>
              </w:rPr>
              <w:t xml:space="preserve"> </w:t>
            </w:r>
            <w:r w:rsidRPr="007812DA">
              <w:rPr>
                <w:b/>
                <w:bCs/>
                <w:sz w:val="16"/>
              </w:rPr>
              <w:t xml:space="preserve">con alcune </w:t>
            </w:r>
            <w:r w:rsidRPr="007812DA">
              <w:rPr>
                <w:b/>
                <w:bCs/>
                <w:spacing w:val="-2"/>
                <w:sz w:val="16"/>
              </w:rPr>
              <w:t>incertezze</w:t>
            </w:r>
          </w:p>
        </w:tc>
        <w:tc>
          <w:tcPr>
            <w:tcW w:w="708" w:type="dxa"/>
          </w:tcPr>
          <w:p w14:paraId="3A0285CF" w14:textId="04809B69" w:rsidR="005F2787" w:rsidRPr="007812DA" w:rsidRDefault="005E43E1">
            <w:pPr>
              <w:pStyle w:val="TableParagraph"/>
              <w:ind w:lef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pacing w:val="-10"/>
                <w:sz w:val="16"/>
              </w:rPr>
              <w:t>3</w:t>
            </w:r>
          </w:p>
        </w:tc>
        <w:tc>
          <w:tcPr>
            <w:tcW w:w="608" w:type="dxa"/>
          </w:tcPr>
          <w:p w14:paraId="0DD41691" w14:textId="64F7C45A" w:rsidR="005F2787" w:rsidRDefault="005F2787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5F2787" w14:paraId="070EEA14" w14:textId="77777777">
        <w:trPr>
          <w:trHeight w:val="330"/>
        </w:trPr>
        <w:tc>
          <w:tcPr>
            <w:tcW w:w="8472" w:type="dxa"/>
          </w:tcPr>
          <w:p w14:paraId="6CD703E6" w14:textId="77777777" w:rsidR="005F2787" w:rsidRDefault="00FC07F9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Contenuto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buono 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argomentazioni appropriate;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interpretazione </w:t>
            </w:r>
            <w:r>
              <w:rPr>
                <w:spacing w:val="-2"/>
                <w:sz w:val="16"/>
              </w:rPr>
              <w:t>corretta</w:t>
            </w:r>
          </w:p>
        </w:tc>
        <w:tc>
          <w:tcPr>
            <w:tcW w:w="708" w:type="dxa"/>
          </w:tcPr>
          <w:p w14:paraId="0FBD76DC" w14:textId="4CF38449" w:rsidR="005F2787" w:rsidRDefault="005E43E1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3,5</w:t>
            </w:r>
          </w:p>
        </w:tc>
        <w:tc>
          <w:tcPr>
            <w:tcW w:w="608" w:type="dxa"/>
          </w:tcPr>
          <w:p w14:paraId="72858367" w14:textId="0F0C4676" w:rsidR="005F2787" w:rsidRDefault="005F2787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5F2787" w14:paraId="23DAC854" w14:textId="77777777">
        <w:trPr>
          <w:trHeight w:val="330"/>
        </w:trPr>
        <w:tc>
          <w:tcPr>
            <w:tcW w:w="8472" w:type="dxa"/>
          </w:tcPr>
          <w:p w14:paraId="6236A4DB" w14:textId="77777777" w:rsidR="005F2787" w:rsidRDefault="00FC07F9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Contenuto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ottimo e legato 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testo con argomentazioni sicure 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adeguate; interpretazione corretta e </w:t>
            </w:r>
            <w:r>
              <w:rPr>
                <w:spacing w:val="-2"/>
                <w:sz w:val="16"/>
              </w:rPr>
              <w:t>originale</w:t>
            </w:r>
          </w:p>
        </w:tc>
        <w:tc>
          <w:tcPr>
            <w:tcW w:w="708" w:type="dxa"/>
          </w:tcPr>
          <w:p w14:paraId="655F4A1C" w14:textId="286D7799" w:rsidR="005F2787" w:rsidRDefault="005E43E1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608" w:type="dxa"/>
          </w:tcPr>
          <w:p w14:paraId="13AB0B3C" w14:textId="0A91F623" w:rsidR="005F2787" w:rsidRDefault="005F2787">
            <w:pPr>
              <w:pStyle w:val="TableParagraph"/>
              <w:spacing w:before="0"/>
              <w:rPr>
                <w:sz w:val="16"/>
              </w:rPr>
            </w:pPr>
          </w:p>
        </w:tc>
      </w:tr>
    </w:tbl>
    <w:p w14:paraId="1B43F597" w14:textId="77777777" w:rsidR="005F2787" w:rsidRDefault="005F2787">
      <w:pPr>
        <w:pStyle w:val="Corpotesto"/>
        <w:spacing w:before="183"/>
        <w:rPr>
          <w:sz w:val="24"/>
        </w:rPr>
      </w:pPr>
    </w:p>
    <w:p w14:paraId="193168BE" w14:textId="77777777" w:rsidR="005F2787" w:rsidRDefault="00FC07F9">
      <w:pPr>
        <w:spacing w:before="1"/>
        <w:ind w:left="234"/>
        <w:rPr>
          <w:sz w:val="24"/>
        </w:rPr>
      </w:pPr>
      <w:r>
        <w:rPr>
          <w:spacing w:val="-2"/>
          <w:sz w:val="24"/>
        </w:rPr>
        <w:t>Voto:</w:t>
      </w:r>
    </w:p>
    <w:p w14:paraId="178BEE0F" w14:textId="77777777" w:rsidR="005F2787" w:rsidRDefault="00FC07F9">
      <w:pPr>
        <w:tabs>
          <w:tab w:val="left" w:pos="9099"/>
        </w:tabs>
        <w:ind w:left="5574"/>
        <w:rPr>
          <w:sz w:val="24"/>
        </w:rPr>
      </w:pPr>
      <w:r>
        <w:rPr>
          <w:sz w:val="24"/>
        </w:rPr>
        <w:t xml:space="preserve">Il Docente </w:t>
      </w:r>
      <w:r>
        <w:rPr>
          <w:sz w:val="24"/>
          <w:u w:val="single"/>
        </w:rPr>
        <w:tab/>
      </w:r>
    </w:p>
    <w:sectPr w:rsidR="005F2787">
      <w:type w:val="continuous"/>
      <w:pgSz w:w="11900" w:h="16820"/>
      <w:pgMar w:top="56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C85806"/>
    <w:multiLevelType w:val="hybridMultilevel"/>
    <w:tmpl w:val="4636E198"/>
    <w:lvl w:ilvl="0" w:tplc="0E041D8A">
      <w:start w:val="1"/>
      <w:numFmt w:val="lowerLetter"/>
      <w:lvlText w:val="%1)"/>
      <w:lvlJc w:val="left"/>
      <w:pPr>
        <w:ind w:left="439" w:hanging="2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4CE4B42">
      <w:numFmt w:val="bullet"/>
      <w:lvlText w:val="•"/>
      <w:lvlJc w:val="left"/>
      <w:pPr>
        <w:ind w:left="1398" w:hanging="206"/>
      </w:pPr>
      <w:rPr>
        <w:rFonts w:hint="default"/>
        <w:lang w:val="it-IT" w:eastAsia="en-US" w:bidi="ar-SA"/>
      </w:rPr>
    </w:lvl>
    <w:lvl w:ilvl="2" w:tplc="929A93AA">
      <w:numFmt w:val="bullet"/>
      <w:lvlText w:val="•"/>
      <w:lvlJc w:val="left"/>
      <w:pPr>
        <w:ind w:left="2356" w:hanging="206"/>
      </w:pPr>
      <w:rPr>
        <w:rFonts w:hint="default"/>
        <w:lang w:val="it-IT" w:eastAsia="en-US" w:bidi="ar-SA"/>
      </w:rPr>
    </w:lvl>
    <w:lvl w:ilvl="3" w:tplc="7AD4B376">
      <w:numFmt w:val="bullet"/>
      <w:lvlText w:val="•"/>
      <w:lvlJc w:val="left"/>
      <w:pPr>
        <w:ind w:left="3314" w:hanging="206"/>
      </w:pPr>
      <w:rPr>
        <w:rFonts w:hint="default"/>
        <w:lang w:val="it-IT" w:eastAsia="en-US" w:bidi="ar-SA"/>
      </w:rPr>
    </w:lvl>
    <w:lvl w:ilvl="4" w:tplc="2D22FC78">
      <w:numFmt w:val="bullet"/>
      <w:lvlText w:val="•"/>
      <w:lvlJc w:val="left"/>
      <w:pPr>
        <w:ind w:left="4272" w:hanging="206"/>
      </w:pPr>
      <w:rPr>
        <w:rFonts w:hint="default"/>
        <w:lang w:val="it-IT" w:eastAsia="en-US" w:bidi="ar-SA"/>
      </w:rPr>
    </w:lvl>
    <w:lvl w:ilvl="5" w:tplc="214EFD98">
      <w:numFmt w:val="bullet"/>
      <w:lvlText w:val="•"/>
      <w:lvlJc w:val="left"/>
      <w:pPr>
        <w:ind w:left="5230" w:hanging="206"/>
      </w:pPr>
      <w:rPr>
        <w:rFonts w:hint="default"/>
        <w:lang w:val="it-IT" w:eastAsia="en-US" w:bidi="ar-SA"/>
      </w:rPr>
    </w:lvl>
    <w:lvl w:ilvl="6" w:tplc="56427B8C">
      <w:numFmt w:val="bullet"/>
      <w:lvlText w:val="•"/>
      <w:lvlJc w:val="left"/>
      <w:pPr>
        <w:ind w:left="6188" w:hanging="206"/>
      </w:pPr>
      <w:rPr>
        <w:rFonts w:hint="default"/>
        <w:lang w:val="it-IT" w:eastAsia="en-US" w:bidi="ar-SA"/>
      </w:rPr>
    </w:lvl>
    <w:lvl w:ilvl="7" w:tplc="49CC83EC">
      <w:numFmt w:val="bullet"/>
      <w:lvlText w:val="•"/>
      <w:lvlJc w:val="left"/>
      <w:pPr>
        <w:ind w:left="7146" w:hanging="206"/>
      </w:pPr>
      <w:rPr>
        <w:rFonts w:hint="default"/>
        <w:lang w:val="it-IT" w:eastAsia="en-US" w:bidi="ar-SA"/>
      </w:rPr>
    </w:lvl>
    <w:lvl w:ilvl="8" w:tplc="99F4B92C">
      <w:numFmt w:val="bullet"/>
      <w:lvlText w:val="•"/>
      <w:lvlJc w:val="left"/>
      <w:pPr>
        <w:ind w:left="8104" w:hanging="206"/>
      </w:pPr>
      <w:rPr>
        <w:rFonts w:hint="default"/>
        <w:lang w:val="it-IT" w:eastAsia="en-US" w:bidi="ar-SA"/>
      </w:rPr>
    </w:lvl>
  </w:abstractNum>
  <w:num w:numId="1" w16cid:durableId="61355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787"/>
    <w:rsid w:val="00193229"/>
    <w:rsid w:val="005E43E1"/>
    <w:rsid w:val="005F2787"/>
    <w:rsid w:val="007812DA"/>
    <w:rsid w:val="00CA03D5"/>
    <w:rsid w:val="00D53E85"/>
    <w:rsid w:val="00FC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D9CF"/>
  <w15:docId w15:val="{AA81A6FD-C767-4526-B096-77E0C803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4"/>
      <w:ind w:left="814" w:right="952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50" w:hanging="216"/>
    </w:pPr>
  </w:style>
  <w:style w:type="paragraph" w:customStyle="1" w:styleId="TableParagraph">
    <w:name w:val="Table Paragraph"/>
    <w:basedOn w:val="Normale"/>
    <w:uiPriority w:val="1"/>
    <w:qFormat/>
    <w:pPr>
      <w:spacing w:before="73"/>
    </w:pPr>
  </w:style>
  <w:style w:type="paragraph" w:customStyle="1" w:styleId="Normale1">
    <w:name w:val="Normale1"/>
    <w:rsid w:val="00D53E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Arianna Borghini</cp:lastModifiedBy>
  <cp:revision>3</cp:revision>
  <dcterms:created xsi:type="dcterms:W3CDTF">2024-11-22T15:08:00Z</dcterms:created>
  <dcterms:modified xsi:type="dcterms:W3CDTF">2024-11-22T18:41:00Z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m132 Google Apps Renderer</vt:lpwstr>
  </property>
</Properties>
</file>